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3570CF7" w14:textId="5718F729" w:rsidR="00B15D2D" w:rsidRDefault="00681898">
      <w:pPr>
        <w:spacing w:line="240" w:lineRule="atLeast"/>
        <w:jc w:val="center"/>
        <w:rPr>
          <w:rFonts w:ascii="宋体" w:hAnsi="宋体"/>
          <w:b/>
          <w:sz w:val="44"/>
          <w:szCs w:val="44"/>
        </w:rPr>
      </w:pPr>
      <w:r>
        <w:rPr>
          <w:rFonts w:ascii="宋体" w:hAnsi="宋体" w:hint="eastAsia"/>
          <w:b/>
          <w:bCs/>
          <w:sz w:val="44"/>
          <w:szCs w:val="44"/>
        </w:rPr>
        <w:t>中华人民共和国</w:t>
      </w:r>
      <w:r w:rsidR="00953689">
        <w:rPr>
          <w:rFonts w:ascii="宋体" w:hAnsi="宋体" w:hint="eastAsia"/>
          <w:b/>
          <w:bCs/>
          <w:sz w:val="44"/>
          <w:szCs w:val="44"/>
        </w:rPr>
        <w:t>能源</w:t>
      </w:r>
      <w:r>
        <w:rPr>
          <w:rFonts w:ascii="宋体" w:hAnsi="宋体" w:hint="eastAsia"/>
          <w:b/>
          <w:bCs/>
          <w:sz w:val="44"/>
          <w:szCs w:val="44"/>
        </w:rPr>
        <w:t>行业标准</w:t>
      </w:r>
    </w:p>
    <w:p w14:paraId="389993BD" w14:textId="77777777" w:rsidR="00B15D2D" w:rsidRDefault="00B15D2D">
      <w:pPr>
        <w:spacing w:line="240" w:lineRule="atLeast"/>
        <w:jc w:val="center"/>
        <w:rPr>
          <w:rFonts w:ascii="宋体" w:hAnsi="宋体"/>
          <w:b/>
          <w:bCs/>
          <w:sz w:val="44"/>
          <w:szCs w:val="44"/>
        </w:rPr>
      </w:pPr>
    </w:p>
    <w:p w14:paraId="4A679581" w14:textId="748F1159" w:rsidR="00B15D2D" w:rsidRDefault="00681898">
      <w:pPr>
        <w:spacing w:line="240" w:lineRule="atLeast"/>
        <w:jc w:val="center"/>
        <w:rPr>
          <w:rFonts w:ascii="宋体" w:hAnsi="宋体"/>
          <w:b/>
          <w:bCs/>
          <w:sz w:val="44"/>
          <w:szCs w:val="44"/>
        </w:rPr>
      </w:pPr>
      <w:r>
        <w:rPr>
          <w:rFonts w:ascii="宋体" w:hAnsi="宋体" w:hint="eastAsia"/>
          <w:b/>
          <w:bCs/>
          <w:sz w:val="44"/>
          <w:szCs w:val="44"/>
        </w:rPr>
        <w:t>《</w:t>
      </w:r>
      <w:r w:rsidR="00E577D1" w:rsidRPr="00E577D1">
        <w:rPr>
          <w:rFonts w:ascii="宋体" w:hAnsi="宋体" w:hint="eastAsia"/>
          <w:b/>
          <w:bCs/>
          <w:sz w:val="44"/>
          <w:szCs w:val="44"/>
        </w:rPr>
        <w:t>电力系统过电压计算报告内容深度规定</w:t>
      </w:r>
      <w:r>
        <w:rPr>
          <w:rFonts w:ascii="宋体" w:hAnsi="宋体" w:hint="eastAsia"/>
          <w:b/>
          <w:bCs/>
          <w:sz w:val="44"/>
          <w:szCs w:val="44"/>
        </w:rPr>
        <w:t>》</w:t>
      </w:r>
    </w:p>
    <w:p w14:paraId="2EC10AD1" w14:textId="77777777" w:rsidR="00B15D2D" w:rsidRDefault="00B15D2D">
      <w:pPr>
        <w:spacing w:line="240" w:lineRule="atLeast"/>
        <w:jc w:val="center"/>
        <w:rPr>
          <w:rFonts w:ascii="宋体" w:hAnsi="宋体"/>
          <w:b/>
        </w:rPr>
      </w:pPr>
    </w:p>
    <w:p w14:paraId="5BAB89CB" w14:textId="77777777" w:rsidR="00B15D2D" w:rsidRDefault="00681898">
      <w:pPr>
        <w:spacing w:line="240" w:lineRule="atLeast"/>
        <w:jc w:val="center"/>
        <w:rPr>
          <w:rFonts w:ascii="宋体" w:hAnsi="宋体"/>
          <w:b/>
          <w:sz w:val="52"/>
          <w:szCs w:val="52"/>
        </w:rPr>
      </w:pPr>
      <w:r>
        <w:rPr>
          <w:rFonts w:ascii="宋体" w:hAnsi="宋体" w:hint="eastAsia"/>
          <w:b/>
          <w:sz w:val="52"/>
          <w:szCs w:val="52"/>
        </w:rPr>
        <w:t>征求意见汇总处理表</w:t>
      </w:r>
    </w:p>
    <w:p w14:paraId="25FD95FB" w14:textId="77777777" w:rsidR="00B15D2D" w:rsidRDefault="00B15D2D">
      <w:pPr>
        <w:jc w:val="center"/>
        <w:rPr>
          <w:rFonts w:ascii="宋体" w:hAnsi="宋体"/>
          <w:b/>
          <w:sz w:val="24"/>
          <w:szCs w:val="24"/>
        </w:rPr>
      </w:pPr>
    </w:p>
    <w:p w14:paraId="382E51A4" w14:textId="77777777" w:rsidR="00B15D2D" w:rsidRDefault="00B15D2D">
      <w:pPr>
        <w:jc w:val="center"/>
        <w:rPr>
          <w:rFonts w:ascii="宋体" w:hAnsi="宋体"/>
          <w:b/>
          <w:sz w:val="24"/>
          <w:szCs w:val="24"/>
        </w:rPr>
      </w:pPr>
    </w:p>
    <w:p w14:paraId="7B727A43" w14:textId="77777777" w:rsidR="00B15D2D" w:rsidRDefault="00B15D2D">
      <w:pPr>
        <w:jc w:val="center"/>
        <w:rPr>
          <w:rFonts w:ascii="宋体" w:hAnsi="宋体"/>
          <w:b/>
          <w:sz w:val="24"/>
          <w:szCs w:val="24"/>
        </w:rPr>
      </w:pPr>
    </w:p>
    <w:p w14:paraId="1CFDC8C7" w14:textId="77777777" w:rsidR="00B15D2D" w:rsidRDefault="00B15D2D">
      <w:pPr>
        <w:jc w:val="center"/>
        <w:rPr>
          <w:rFonts w:ascii="宋体" w:hAnsi="宋体"/>
          <w:b/>
          <w:sz w:val="24"/>
          <w:szCs w:val="24"/>
        </w:rPr>
      </w:pPr>
    </w:p>
    <w:p w14:paraId="6C012712" w14:textId="77777777" w:rsidR="00B15D2D" w:rsidRDefault="00B15D2D">
      <w:pPr>
        <w:jc w:val="center"/>
        <w:rPr>
          <w:rFonts w:ascii="宋体" w:hAnsi="宋体"/>
          <w:b/>
          <w:sz w:val="24"/>
          <w:szCs w:val="24"/>
        </w:rPr>
      </w:pPr>
    </w:p>
    <w:p w14:paraId="2D7D9DED" w14:textId="77777777" w:rsidR="00B15D2D" w:rsidRDefault="00B15D2D">
      <w:pPr>
        <w:jc w:val="center"/>
        <w:rPr>
          <w:rFonts w:ascii="宋体" w:hAnsi="宋体"/>
          <w:b/>
          <w:sz w:val="24"/>
          <w:szCs w:val="24"/>
        </w:rPr>
      </w:pPr>
    </w:p>
    <w:p w14:paraId="1CF22504" w14:textId="77777777" w:rsidR="00B15D2D" w:rsidRDefault="00B15D2D">
      <w:pPr>
        <w:jc w:val="center"/>
        <w:rPr>
          <w:rFonts w:ascii="宋体" w:hAnsi="宋体"/>
          <w:b/>
          <w:sz w:val="24"/>
          <w:szCs w:val="24"/>
        </w:rPr>
      </w:pPr>
    </w:p>
    <w:p w14:paraId="7F2BEB1D" w14:textId="77777777" w:rsidR="00B15D2D" w:rsidRDefault="00B15D2D">
      <w:pPr>
        <w:jc w:val="center"/>
        <w:rPr>
          <w:rFonts w:ascii="宋体" w:hAnsi="宋体"/>
          <w:b/>
          <w:sz w:val="24"/>
          <w:szCs w:val="24"/>
        </w:rPr>
      </w:pPr>
    </w:p>
    <w:p w14:paraId="7848A7BA" w14:textId="77777777" w:rsidR="00B15D2D" w:rsidRDefault="00B15D2D">
      <w:pPr>
        <w:jc w:val="center"/>
        <w:rPr>
          <w:rFonts w:ascii="宋体" w:hAnsi="宋体"/>
          <w:b/>
          <w:sz w:val="24"/>
          <w:szCs w:val="24"/>
        </w:rPr>
      </w:pPr>
    </w:p>
    <w:p w14:paraId="42C0727F" w14:textId="77777777" w:rsidR="00B15D2D" w:rsidRDefault="00B15D2D">
      <w:pPr>
        <w:jc w:val="center"/>
        <w:rPr>
          <w:rFonts w:ascii="宋体" w:hAnsi="宋体"/>
          <w:b/>
          <w:sz w:val="24"/>
          <w:szCs w:val="24"/>
        </w:rPr>
      </w:pPr>
    </w:p>
    <w:p w14:paraId="1A954627" w14:textId="77777777" w:rsidR="00B15D2D" w:rsidRDefault="00B15D2D">
      <w:pPr>
        <w:jc w:val="center"/>
        <w:rPr>
          <w:rFonts w:ascii="宋体" w:hAnsi="宋体"/>
          <w:b/>
          <w:sz w:val="24"/>
          <w:szCs w:val="24"/>
        </w:rPr>
      </w:pPr>
    </w:p>
    <w:p w14:paraId="709F5B3B" w14:textId="0BAC042A" w:rsidR="00B15D2D" w:rsidRDefault="00E577D1">
      <w:pPr>
        <w:spacing w:line="360" w:lineRule="auto"/>
        <w:jc w:val="center"/>
        <w:rPr>
          <w:rFonts w:ascii="黑体" w:eastAsia="黑体" w:hAnsi="宋体" w:cs="Arial"/>
          <w:color w:val="000000"/>
          <w:sz w:val="44"/>
          <w:szCs w:val="44"/>
        </w:rPr>
      </w:pPr>
      <w:r>
        <w:rPr>
          <w:rFonts w:ascii="黑体" w:eastAsia="黑体" w:hAnsi="宋体" w:cs="Arial" w:hint="eastAsia"/>
          <w:color w:val="000000"/>
          <w:sz w:val="44"/>
          <w:szCs w:val="44"/>
        </w:rPr>
        <w:t>中国能源建设集团江苏省电力设计院有限公司</w:t>
      </w:r>
    </w:p>
    <w:p w14:paraId="62ACD218" w14:textId="0B5AE30F" w:rsidR="00B15D2D" w:rsidRDefault="00681898">
      <w:pPr>
        <w:jc w:val="center"/>
        <w:rPr>
          <w:rFonts w:ascii="仿宋_GB2312" w:hAnsi="仿宋_GB2312"/>
          <w:b/>
          <w:bCs/>
          <w:kern w:val="0"/>
          <w:sz w:val="28"/>
          <w:szCs w:val="28"/>
        </w:rPr>
        <w:sectPr w:rsidR="00B15D2D">
          <w:pgSz w:w="16838" w:h="11906" w:orient="landscape"/>
          <w:pgMar w:top="1800" w:right="1440" w:bottom="1800" w:left="1440" w:header="851" w:footer="992" w:gutter="0"/>
          <w:cols w:space="425"/>
          <w:docGrid w:type="lines" w:linePitch="312"/>
        </w:sectPr>
      </w:pPr>
      <w:r>
        <w:rPr>
          <w:rFonts w:ascii="楷体_GB2312" w:eastAsia="楷体_GB2312" w:hAnsi="宋体" w:cs="Arial" w:hint="eastAsia"/>
          <w:b/>
          <w:sz w:val="36"/>
          <w:szCs w:val="36"/>
        </w:rPr>
        <w:t>202</w:t>
      </w:r>
      <w:r w:rsidR="00E577D1">
        <w:rPr>
          <w:rFonts w:ascii="楷体_GB2312" w:eastAsia="楷体_GB2312" w:hAnsi="宋体" w:cs="Arial"/>
          <w:b/>
          <w:sz w:val="36"/>
          <w:szCs w:val="36"/>
        </w:rPr>
        <w:t>6</w:t>
      </w:r>
      <w:r>
        <w:rPr>
          <w:rFonts w:ascii="楷体_GB2312" w:eastAsia="楷体_GB2312" w:hAnsi="宋体" w:cs="Arial" w:hint="eastAsia"/>
          <w:b/>
          <w:sz w:val="36"/>
          <w:szCs w:val="36"/>
        </w:rPr>
        <w:t>年</w:t>
      </w:r>
      <w:r w:rsidR="00E577D1">
        <w:rPr>
          <w:rFonts w:ascii="楷体_GB2312" w:eastAsia="楷体_GB2312" w:hAnsi="宋体" w:cs="Arial"/>
          <w:b/>
          <w:sz w:val="36"/>
          <w:szCs w:val="36"/>
        </w:rPr>
        <w:t>10</w:t>
      </w:r>
      <w:r>
        <w:rPr>
          <w:rFonts w:ascii="楷体_GB2312" w:eastAsia="楷体_GB2312" w:hAnsi="宋体" w:cs="Arial" w:hint="eastAsia"/>
          <w:b/>
          <w:sz w:val="36"/>
          <w:szCs w:val="36"/>
        </w:rPr>
        <w:t xml:space="preserve">月   </w:t>
      </w:r>
      <w:r w:rsidR="00E577D1">
        <w:rPr>
          <w:rFonts w:ascii="楷体_GB2312" w:eastAsia="楷体_GB2312" w:hAnsi="宋体" w:cs="Arial" w:hint="eastAsia"/>
          <w:b/>
          <w:sz w:val="36"/>
          <w:szCs w:val="36"/>
        </w:rPr>
        <w:t>南京</w:t>
      </w:r>
    </w:p>
    <w:p w14:paraId="3D1F42B2" w14:textId="4DE50CEC" w:rsidR="00B15D2D" w:rsidRPr="00E15531" w:rsidRDefault="004D2F9C">
      <w:pPr>
        <w:jc w:val="center"/>
        <w:rPr>
          <w:rFonts w:ascii="黑体" w:eastAsia="黑体" w:hAnsi="黑体"/>
          <w:b/>
          <w:bCs/>
          <w:kern w:val="0"/>
          <w:sz w:val="28"/>
          <w:szCs w:val="28"/>
        </w:rPr>
      </w:pPr>
      <w:r>
        <w:rPr>
          <w:rFonts w:ascii="黑体" w:eastAsia="黑体" w:hAnsi="黑体" w:hint="eastAsia"/>
          <w:b/>
          <w:bCs/>
          <w:kern w:val="0"/>
          <w:sz w:val="28"/>
          <w:szCs w:val="28"/>
        </w:rPr>
        <w:lastRenderedPageBreak/>
        <w:t>能源领域</w:t>
      </w:r>
      <w:r w:rsidR="00681898" w:rsidRPr="00E15531">
        <w:rPr>
          <w:rFonts w:ascii="黑体" w:eastAsia="黑体" w:hAnsi="黑体"/>
          <w:b/>
          <w:bCs/>
          <w:kern w:val="0"/>
          <w:sz w:val="28"/>
          <w:szCs w:val="28"/>
        </w:rPr>
        <w:t>行业标准征求意</w:t>
      </w:r>
      <w:bookmarkStart w:id="0" w:name="_GoBack"/>
      <w:bookmarkEnd w:id="0"/>
      <w:r w:rsidR="00681898" w:rsidRPr="00E15531">
        <w:rPr>
          <w:rFonts w:ascii="黑体" w:eastAsia="黑体" w:hAnsi="黑体"/>
          <w:b/>
          <w:bCs/>
          <w:kern w:val="0"/>
          <w:sz w:val="28"/>
          <w:szCs w:val="28"/>
        </w:rPr>
        <w:t>见汇总处理表</w:t>
      </w:r>
    </w:p>
    <w:p w14:paraId="0F3CAF45" w14:textId="0BA21414" w:rsidR="00B15D2D" w:rsidRPr="00323B09" w:rsidRDefault="00681898">
      <w:pPr>
        <w:adjustRightInd w:val="0"/>
        <w:snapToGrid w:val="0"/>
        <w:spacing w:line="400" w:lineRule="exact"/>
        <w:jc w:val="left"/>
        <w:rPr>
          <w:rFonts w:eastAsia="仿宋_GB2312"/>
          <w:sz w:val="32"/>
          <w:szCs w:val="32"/>
        </w:rPr>
      </w:pPr>
      <w:r w:rsidRPr="00323B09">
        <w:rPr>
          <w:rFonts w:eastAsia="仿宋_GB2312"/>
        </w:rPr>
        <w:t>标准项目名称：</w:t>
      </w:r>
      <w:r w:rsidR="00E577D1" w:rsidRPr="00323B09">
        <w:rPr>
          <w:rFonts w:eastAsia="仿宋_GB2312"/>
        </w:rPr>
        <w:t>电力系统过电压计算报告内容深度规定</w:t>
      </w:r>
      <w:r w:rsidRPr="00323B09">
        <w:rPr>
          <w:rFonts w:eastAsia="仿宋_GB2312"/>
        </w:rPr>
        <w:t xml:space="preserve">    </w:t>
      </w:r>
      <w:r w:rsidRPr="00323B09">
        <w:rPr>
          <w:rFonts w:eastAsia="仿宋_GB2312"/>
          <w:color w:val="FF0000"/>
        </w:rPr>
        <w:t xml:space="preserve">                       </w:t>
      </w:r>
      <w:r w:rsidRPr="00323B09">
        <w:rPr>
          <w:rFonts w:eastAsia="仿宋_GB2312"/>
        </w:rPr>
        <w:t>承办人：</w:t>
      </w:r>
      <w:r w:rsidRPr="00323B09">
        <w:rPr>
          <w:rFonts w:eastAsia="仿宋_GB2312"/>
        </w:rPr>
        <w:t xml:space="preserve">   </w:t>
      </w:r>
      <w:r w:rsidR="00323B09">
        <w:rPr>
          <w:rFonts w:eastAsia="仿宋_GB2312" w:hint="eastAsia"/>
        </w:rPr>
        <w:t>李金科</w:t>
      </w:r>
      <w:r w:rsidRPr="00323B09">
        <w:rPr>
          <w:rFonts w:eastAsia="仿宋_GB2312"/>
        </w:rPr>
        <w:t xml:space="preserve">           </w:t>
      </w:r>
      <w:r w:rsidRPr="00323B09">
        <w:rPr>
          <w:rFonts w:eastAsia="仿宋_GB2312"/>
        </w:rPr>
        <w:t xml:space="preserve">　　　</w:t>
      </w:r>
      <w:r w:rsidRPr="00323B09">
        <w:rPr>
          <w:rFonts w:eastAsia="仿宋_GB2312"/>
        </w:rPr>
        <w:t xml:space="preserve">   </w:t>
      </w:r>
      <w:r w:rsidRPr="00323B09">
        <w:rPr>
          <w:rFonts w:eastAsia="仿宋_GB2312"/>
        </w:rPr>
        <w:t>共</w:t>
      </w:r>
      <w:r w:rsidRPr="00323B09">
        <w:rPr>
          <w:rFonts w:eastAsia="仿宋_GB2312"/>
        </w:rPr>
        <w:t xml:space="preserve"> </w:t>
      </w:r>
      <w:r w:rsidR="00323B09">
        <w:rPr>
          <w:rFonts w:eastAsia="仿宋_GB2312" w:hint="eastAsia"/>
        </w:rPr>
        <w:t>X</w:t>
      </w:r>
      <w:r w:rsidRPr="00323B09">
        <w:rPr>
          <w:rFonts w:eastAsia="仿宋_GB2312"/>
        </w:rPr>
        <w:t xml:space="preserve">  </w:t>
      </w:r>
      <w:r w:rsidRPr="00323B09">
        <w:rPr>
          <w:rFonts w:eastAsia="仿宋_GB2312"/>
        </w:rPr>
        <w:t>页</w:t>
      </w:r>
      <w:r w:rsidRPr="00323B09">
        <w:rPr>
          <w:rFonts w:eastAsia="仿宋_GB2312"/>
        </w:rPr>
        <w:t xml:space="preserve">    </w:t>
      </w:r>
      <w:r w:rsidRPr="00323B09">
        <w:rPr>
          <w:rFonts w:eastAsia="仿宋_GB2312"/>
        </w:rPr>
        <w:t>第</w:t>
      </w:r>
      <w:r w:rsidRPr="00323B09">
        <w:rPr>
          <w:rFonts w:eastAsia="仿宋_GB2312"/>
        </w:rPr>
        <w:t xml:space="preserve"> 1 </w:t>
      </w:r>
      <w:r w:rsidRPr="00323B09">
        <w:rPr>
          <w:rFonts w:eastAsia="仿宋_GB2312"/>
        </w:rPr>
        <w:t>页</w:t>
      </w:r>
    </w:p>
    <w:p w14:paraId="20648895" w14:textId="77849CE5" w:rsidR="00B15D2D" w:rsidRPr="00323B09" w:rsidRDefault="00681898">
      <w:pPr>
        <w:adjustRightInd w:val="0"/>
        <w:snapToGrid w:val="0"/>
        <w:spacing w:line="400" w:lineRule="exact"/>
        <w:rPr>
          <w:rFonts w:eastAsia="仿宋_GB2312"/>
        </w:rPr>
      </w:pPr>
      <w:r w:rsidRPr="00323B09">
        <w:rPr>
          <w:rFonts w:eastAsia="仿宋_GB2312"/>
        </w:rPr>
        <w:t>标准项目起草单位：</w:t>
      </w:r>
      <w:r w:rsidR="00E577D1" w:rsidRPr="00323B09">
        <w:rPr>
          <w:rFonts w:eastAsia="仿宋_GB2312"/>
        </w:rPr>
        <w:t>中国能源建设集团江苏省电力设计院有限公司</w:t>
      </w:r>
      <w:r w:rsidRPr="00323B09">
        <w:rPr>
          <w:rFonts w:eastAsia="仿宋_GB2312"/>
        </w:rPr>
        <w:t xml:space="preserve">     </w:t>
      </w:r>
      <w:r w:rsidR="00323B09">
        <w:rPr>
          <w:rFonts w:eastAsia="仿宋_GB2312"/>
        </w:rPr>
        <w:t xml:space="preserve">            </w:t>
      </w:r>
      <w:r w:rsidRPr="00323B09">
        <w:rPr>
          <w:rFonts w:eastAsia="仿宋_GB2312"/>
        </w:rPr>
        <w:t>电</w:t>
      </w:r>
      <w:r w:rsidRPr="00323B09">
        <w:rPr>
          <w:rFonts w:eastAsia="仿宋_GB2312"/>
        </w:rPr>
        <w:t xml:space="preserve">  </w:t>
      </w:r>
      <w:r w:rsidRPr="00323B09">
        <w:rPr>
          <w:rFonts w:eastAsia="仿宋_GB2312"/>
        </w:rPr>
        <w:t>话：</w:t>
      </w:r>
      <w:r w:rsidRPr="00323B09">
        <w:rPr>
          <w:rFonts w:eastAsia="仿宋_GB2312"/>
        </w:rPr>
        <w:t xml:space="preserve">   1</w:t>
      </w:r>
      <w:r w:rsidR="00323B09">
        <w:rPr>
          <w:rFonts w:eastAsia="仿宋_GB2312"/>
        </w:rPr>
        <w:t>5151827740</w:t>
      </w:r>
      <w:r w:rsidRPr="00323B09">
        <w:rPr>
          <w:rFonts w:eastAsia="仿宋_GB2312"/>
        </w:rPr>
        <w:t xml:space="preserve">    </w:t>
      </w:r>
      <w:r w:rsidRPr="00323B09">
        <w:rPr>
          <w:rFonts w:eastAsia="仿宋_GB2312"/>
        </w:rPr>
        <w:t xml:space="preserve">　　</w:t>
      </w:r>
      <w:r w:rsidRPr="00323B09">
        <w:rPr>
          <w:rFonts w:eastAsia="仿宋_GB2312"/>
        </w:rPr>
        <w:t xml:space="preserve">  </w:t>
      </w:r>
      <w:r w:rsidRPr="00323B09">
        <w:rPr>
          <w:rFonts w:eastAsia="仿宋_GB2312"/>
        </w:rPr>
        <w:t xml:space="preserve">　</w:t>
      </w:r>
      <w:r w:rsidRPr="00323B09">
        <w:rPr>
          <w:rFonts w:eastAsia="仿宋_GB2312"/>
        </w:rPr>
        <w:t>202</w:t>
      </w:r>
      <w:r w:rsidR="00934CCD">
        <w:rPr>
          <w:rFonts w:eastAsia="仿宋_GB2312"/>
        </w:rPr>
        <w:t>6</w:t>
      </w:r>
      <w:r w:rsidRPr="00323B09">
        <w:rPr>
          <w:rFonts w:eastAsia="仿宋_GB2312"/>
        </w:rPr>
        <w:t>年</w:t>
      </w:r>
      <w:r w:rsidRPr="00323B09">
        <w:rPr>
          <w:rFonts w:eastAsia="仿宋_GB2312"/>
        </w:rPr>
        <w:t xml:space="preserve"> </w:t>
      </w:r>
      <w:r w:rsidR="00934CCD">
        <w:rPr>
          <w:rFonts w:eastAsia="仿宋_GB2312"/>
        </w:rPr>
        <w:t>10</w:t>
      </w:r>
      <w:r w:rsidRPr="00323B09">
        <w:rPr>
          <w:rFonts w:eastAsia="仿宋_GB2312"/>
        </w:rPr>
        <w:t xml:space="preserve"> </w:t>
      </w:r>
      <w:r w:rsidRPr="00323B09">
        <w:rPr>
          <w:rFonts w:eastAsia="仿宋_GB2312"/>
        </w:rPr>
        <w:t>月</w:t>
      </w:r>
      <w:r w:rsidRPr="00323B09">
        <w:rPr>
          <w:rFonts w:eastAsia="仿宋_GB2312"/>
        </w:rPr>
        <w:t xml:space="preserve"> </w:t>
      </w:r>
      <w:r w:rsidR="00934CCD">
        <w:rPr>
          <w:rFonts w:eastAsia="仿宋_GB2312" w:hint="eastAsia"/>
        </w:rPr>
        <w:t>X</w:t>
      </w:r>
      <w:r w:rsidRPr="00323B09">
        <w:rPr>
          <w:rFonts w:eastAsia="仿宋_GB2312"/>
        </w:rPr>
        <w:t>日填写</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0"/>
        <w:gridCol w:w="1953"/>
        <w:gridCol w:w="6419"/>
        <w:gridCol w:w="2092"/>
        <w:gridCol w:w="2684"/>
      </w:tblGrid>
      <w:tr w:rsidR="00B15D2D" w:rsidRPr="00323B09" w14:paraId="4F043FB5" w14:textId="77777777" w:rsidTr="004C4C7F">
        <w:trPr>
          <w:trHeight w:val="57"/>
          <w:tblHeader/>
          <w:jc w:val="center"/>
        </w:trPr>
        <w:tc>
          <w:tcPr>
            <w:tcW w:w="287" w:type="pct"/>
            <w:tcBorders>
              <w:top w:val="single" w:sz="4" w:space="0" w:color="auto"/>
              <w:left w:val="single" w:sz="4" w:space="0" w:color="auto"/>
              <w:bottom w:val="single" w:sz="4" w:space="0" w:color="auto"/>
              <w:right w:val="single" w:sz="4" w:space="0" w:color="auto"/>
            </w:tcBorders>
            <w:vAlign w:val="center"/>
          </w:tcPr>
          <w:p w14:paraId="182F03A0" w14:textId="77777777" w:rsidR="00B15D2D" w:rsidRPr="00323B09" w:rsidRDefault="00681898">
            <w:pPr>
              <w:adjustRightInd w:val="0"/>
              <w:snapToGrid w:val="0"/>
              <w:jc w:val="center"/>
              <w:rPr>
                <w:rFonts w:eastAsia="仿宋_GB2312"/>
                <w:sz w:val="24"/>
              </w:rPr>
            </w:pPr>
            <w:r w:rsidRPr="00323B09">
              <w:rPr>
                <w:rFonts w:eastAsia="仿宋_GB2312"/>
                <w:sz w:val="24"/>
              </w:rPr>
              <w:t>序号</w:t>
            </w:r>
          </w:p>
        </w:tc>
        <w:tc>
          <w:tcPr>
            <w:tcW w:w="700" w:type="pct"/>
            <w:tcBorders>
              <w:top w:val="single" w:sz="4" w:space="0" w:color="auto"/>
              <w:left w:val="single" w:sz="4" w:space="0" w:color="auto"/>
              <w:bottom w:val="single" w:sz="4" w:space="0" w:color="auto"/>
              <w:right w:val="single" w:sz="4" w:space="0" w:color="auto"/>
            </w:tcBorders>
            <w:vAlign w:val="center"/>
          </w:tcPr>
          <w:p w14:paraId="468A0E03" w14:textId="77777777" w:rsidR="00B15D2D" w:rsidRPr="00323B09" w:rsidRDefault="00681898">
            <w:pPr>
              <w:adjustRightInd w:val="0"/>
              <w:snapToGrid w:val="0"/>
              <w:jc w:val="center"/>
              <w:rPr>
                <w:rFonts w:eastAsia="仿宋_GB2312"/>
                <w:sz w:val="24"/>
              </w:rPr>
            </w:pPr>
            <w:r w:rsidRPr="00323B09">
              <w:rPr>
                <w:rFonts w:eastAsia="仿宋_GB2312"/>
                <w:sz w:val="24"/>
              </w:rPr>
              <w:t>标准章条编号</w:t>
            </w:r>
          </w:p>
        </w:tc>
        <w:tc>
          <w:tcPr>
            <w:tcW w:w="2301" w:type="pct"/>
            <w:tcBorders>
              <w:top w:val="single" w:sz="4" w:space="0" w:color="auto"/>
              <w:left w:val="single" w:sz="4" w:space="0" w:color="auto"/>
              <w:bottom w:val="single" w:sz="4" w:space="0" w:color="auto"/>
              <w:right w:val="single" w:sz="4" w:space="0" w:color="auto"/>
            </w:tcBorders>
            <w:vAlign w:val="center"/>
          </w:tcPr>
          <w:p w14:paraId="6582BA7C" w14:textId="77777777" w:rsidR="00B15D2D" w:rsidRPr="00323B09" w:rsidRDefault="00681898">
            <w:pPr>
              <w:adjustRightInd w:val="0"/>
              <w:snapToGrid w:val="0"/>
              <w:jc w:val="center"/>
              <w:rPr>
                <w:rFonts w:eastAsia="仿宋_GB2312"/>
                <w:sz w:val="24"/>
              </w:rPr>
            </w:pPr>
            <w:r w:rsidRPr="00323B09">
              <w:rPr>
                <w:rFonts w:eastAsia="仿宋_GB2312"/>
                <w:sz w:val="24"/>
              </w:rPr>
              <w:t>意见内容</w:t>
            </w:r>
          </w:p>
        </w:tc>
        <w:tc>
          <w:tcPr>
            <w:tcW w:w="750" w:type="pct"/>
            <w:tcBorders>
              <w:top w:val="single" w:sz="4" w:space="0" w:color="auto"/>
              <w:left w:val="single" w:sz="4" w:space="0" w:color="auto"/>
              <w:bottom w:val="single" w:sz="4" w:space="0" w:color="auto"/>
              <w:right w:val="single" w:sz="4" w:space="0" w:color="auto"/>
            </w:tcBorders>
            <w:vAlign w:val="center"/>
          </w:tcPr>
          <w:p w14:paraId="7BFF1C2E" w14:textId="77777777" w:rsidR="00B15D2D" w:rsidRPr="00323B09" w:rsidRDefault="00681898">
            <w:pPr>
              <w:adjustRightInd w:val="0"/>
              <w:snapToGrid w:val="0"/>
              <w:jc w:val="center"/>
              <w:rPr>
                <w:rFonts w:eastAsia="仿宋_GB2312"/>
                <w:sz w:val="24"/>
              </w:rPr>
            </w:pPr>
            <w:r w:rsidRPr="00323B09">
              <w:rPr>
                <w:rFonts w:eastAsia="仿宋_GB2312"/>
                <w:sz w:val="24"/>
              </w:rPr>
              <w:t>提出单位（人）</w:t>
            </w:r>
          </w:p>
        </w:tc>
        <w:tc>
          <w:tcPr>
            <w:tcW w:w="962" w:type="pct"/>
            <w:tcBorders>
              <w:top w:val="single" w:sz="4" w:space="0" w:color="auto"/>
              <w:left w:val="single" w:sz="4" w:space="0" w:color="auto"/>
              <w:bottom w:val="single" w:sz="4" w:space="0" w:color="auto"/>
              <w:right w:val="single" w:sz="4" w:space="0" w:color="auto"/>
            </w:tcBorders>
            <w:vAlign w:val="center"/>
          </w:tcPr>
          <w:p w14:paraId="63382E41" w14:textId="77777777" w:rsidR="00B15D2D" w:rsidRPr="00323B09" w:rsidRDefault="00681898">
            <w:pPr>
              <w:adjustRightInd w:val="0"/>
              <w:snapToGrid w:val="0"/>
              <w:jc w:val="center"/>
              <w:rPr>
                <w:rFonts w:eastAsia="仿宋_GB2312"/>
                <w:sz w:val="24"/>
              </w:rPr>
            </w:pPr>
            <w:r w:rsidRPr="00323B09">
              <w:rPr>
                <w:rFonts w:eastAsia="仿宋_GB2312"/>
                <w:sz w:val="24"/>
              </w:rPr>
              <w:t>处理意见及理由</w:t>
            </w:r>
          </w:p>
        </w:tc>
      </w:tr>
      <w:tr w:rsidR="00B15D2D" w:rsidRPr="00323B09" w14:paraId="5946B35A" w14:textId="77777777" w:rsidTr="004C4C7F">
        <w:trPr>
          <w:trHeight w:val="57"/>
          <w:jc w:val="center"/>
        </w:trPr>
        <w:tc>
          <w:tcPr>
            <w:tcW w:w="287" w:type="pct"/>
            <w:tcBorders>
              <w:top w:val="single" w:sz="4" w:space="0" w:color="auto"/>
              <w:left w:val="single" w:sz="4" w:space="0" w:color="auto"/>
              <w:bottom w:val="single" w:sz="4" w:space="0" w:color="auto"/>
              <w:right w:val="single" w:sz="4" w:space="0" w:color="auto"/>
            </w:tcBorders>
            <w:vAlign w:val="center"/>
          </w:tcPr>
          <w:p w14:paraId="0D92E103" w14:textId="77777777" w:rsidR="00B15D2D" w:rsidRPr="00323B09" w:rsidRDefault="00681898">
            <w:pPr>
              <w:adjustRightInd w:val="0"/>
              <w:snapToGrid w:val="0"/>
              <w:rPr>
                <w:rFonts w:eastAsia="仿宋_GB2312"/>
                <w:sz w:val="24"/>
              </w:rPr>
            </w:pPr>
            <w:r w:rsidRPr="00323B09">
              <w:rPr>
                <w:rFonts w:eastAsia="仿宋_GB2312"/>
                <w:sz w:val="24"/>
              </w:rPr>
              <w:t>1</w:t>
            </w:r>
          </w:p>
        </w:tc>
        <w:tc>
          <w:tcPr>
            <w:tcW w:w="700" w:type="pct"/>
            <w:tcBorders>
              <w:top w:val="single" w:sz="4" w:space="0" w:color="auto"/>
              <w:left w:val="single" w:sz="4" w:space="0" w:color="auto"/>
              <w:bottom w:val="single" w:sz="4" w:space="0" w:color="auto"/>
              <w:right w:val="single" w:sz="4" w:space="0" w:color="auto"/>
            </w:tcBorders>
            <w:vAlign w:val="center"/>
          </w:tcPr>
          <w:p w14:paraId="5A3B8F62" w14:textId="27D18B2F" w:rsidR="00B15D2D" w:rsidRPr="00323B09" w:rsidRDefault="004C4C7F" w:rsidP="00323B09">
            <w:pPr>
              <w:adjustRightInd w:val="0"/>
              <w:snapToGrid w:val="0"/>
              <w:rPr>
                <w:rFonts w:eastAsia="仿宋_GB2312"/>
                <w:sz w:val="24"/>
              </w:rPr>
            </w:pPr>
            <w:r>
              <w:rPr>
                <w:rFonts w:eastAsia="仿宋_GB2312"/>
                <w:sz w:val="24"/>
              </w:rPr>
              <w:t>示例</w:t>
            </w:r>
            <w:r w:rsidR="004B59E0">
              <w:rPr>
                <w:rFonts w:eastAsia="仿宋_GB2312" w:hint="eastAsia"/>
                <w:sz w:val="24"/>
              </w:rPr>
              <w:t>:</w:t>
            </w:r>
            <w:r w:rsidR="004B59E0">
              <w:rPr>
                <w:rFonts w:eastAsia="仿宋_GB2312"/>
                <w:sz w:val="24"/>
              </w:rPr>
              <w:t>第二章</w:t>
            </w:r>
          </w:p>
        </w:tc>
        <w:tc>
          <w:tcPr>
            <w:tcW w:w="2301" w:type="pct"/>
            <w:tcBorders>
              <w:top w:val="single" w:sz="4" w:space="0" w:color="auto"/>
              <w:left w:val="single" w:sz="4" w:space="0" w:color="auto"/>
              <w:bottom w:val="single" w:sz="4" w:space="0" w:color="auto"/>
              <w:right w:val="single" w:sz="4" w:space="0" w:color="auto"/>
            </w:tcBorders>
            <w:vAlign w:val="center"/>
          </w:tcPr>
          <w:p w14:paraId="44E856F8" w14:textId="77777777" w:rsidR="00B15D2D" w:rsidRPr="00323B09" w:rsidRDefault="00681898">
            <w:pPr>
              <w:spacing w:afterLines="50" w:after="156" w:line="240" w:lineRule="exact"/>
              <w:rPr>
                <w:rFonts w:eastAsia="仿宋_GB2312"/>
              </w:rPr>
            </w:pPr>
            <w:r w:rsidRPr="00323B09">
              <w:rPr>
                <w:rFonts w:eastAsia="仿宋_GB2312"/>
              </w:rPr>
              <w:t>2.0.1</w:t>
            </w:r>
            <w:r w:rsidRPr="00323B09">
              <w:rPr>
                <w:rFonts w:eastAsia="仿宋_GB2312"/>
              </w:rPr>
              <w:t>和</w:t>
            </w:r>
            <w:r w:rsidRPr="00323B09">
              <w:rPr>
                <w:rFonts w:eastAsia="仿宋_GB2312"/>
              </w:rPr>
              <w:t>2.0.3</w:t>
            </w:r>
            <w:r w:rsidRPr="00323B09">
              <w:rPr>
                <w:rFonts w:eastAsia="仿宋_GB2312"/>
              </w:rPr>
              <w:t>均是对电源规划在时间维度上的三个阶段及对应的关系和内容深度的定义，建议合成一条，或者放在一起。</w:t>
            </w:r>
          </w:p>
        </w:tc>
        <w:tc>
          <w:tcPr>
            <w:tcW w:w="750" w:type="pct"/>
            <w:tcBorders>
              <w:top w:val="single" w:sz="4" w:space="0" w:color="auto"/>
              <w:left w:val="single" w:sz="4" w:space="0" w:color="auto"/>
              <w:bottom w:val="single" w:sz="4" w:space="0" w:color="auto"/>
              <w:right w:val="single" w:sz="4" w:space="0" w:color="auto"/>
            </w:tcBorders>
          </w:tcPr>
          <w:p w14:paraId="350B2C7E" w14:textId="77777777" w:rsidR="00B15D2D" w:rsidRPr="00323B09" w:rsidRDefault="00681898">
            <w:pPr>
              <w:adjustRightInd w:val="0"/>
              <w:snapToGrid w:val="0"/>
              <w:rPr>
                <w:rFonts w:eastAsia="仿宋_GB2312"/>
              </w:rPr>
            </w:pPr>
            <w:r w:rsidRPr="00323B09">
              <w:rPr>
                <w:rFonts w:eastAsia="仿宋_GB2312"/>
              </w:rPr>
              <w:t>xxx</w:t>
            </w:r>
          </w:p>
        </w:tc>
        <w:tc>
          <w:tcPr>
            <w:tcW w:w="962" w:type="pct"/>
            <w:tcBorders>
              <w:top w:val="single" w:sz="4" w:space="0" w:color="auto"/>
              <w:left w:val="single" w:sz="4" w:space="0" w:color="auto"/>
              <w:bottom w:val="single" w:sz="4" w:space="0" w:color="auto"/>
              <w:right w:val="single" w:sz="4" w:space="0" w:color="auto"/>
            </w:tcBorders>
          </w:tcPr>
          <w:p w14:paraId="0DBCF751" w14:textId="5D734634" w:rsidR="00B15D2D" w:rsidRPr="00323B09" w:rsidRDefault="00B15D2D">
            <w:pPr>
              <w:adjustRightInd w:val="0"/>
              <w:snapToGrid w:val="0"/>
              <w:rPr>
                <w:rFonts w:eastAsia="仿宋_GB2312"/>
              </w:rPr>
            </w:pPr>
          </w:p>
        </w:tc>
      </w:tr>
      <w:tr w:rsidR="004C4C7F" w:rsidRPr="00323B09" w14:paraId="6E325028" w14:textId="77777777" w:rsidTr="004C4C7F">
        <w:trPr>
          <w:trHeight w:val="57"/>
          <w:jc w:val="center"/>
        </w:trPr>
        <w:tc>
          <w:tcPr>
            <w:tcW w:w="287" w:type="pct"/>
            <w:tcBorders>
              <w:top w:val="single" w:sz="4" w:space="0" w:color="auto"/>
              <w:left w:val="single" w:sz="4" w:space="0" w:color="auto"/>
              <w:bottom w:val="single" w:sz="4" w:space="0" w:color="auto"/>
              <w:right w:val="single" w:sz="4" w:space="0" w:color="auto"/>
            </w:tcBorders>
            <w:vAlign w:val="center"/>
          </w:tcPr>
          <w:p w14:paraId="0F4761B9" w14:textId="77777777" w:rsidR="004C4C7F" w:rsidRPr="00323B09" w:rsidRDefault="004C4C7F" w:rsidP="004C4C7F">
            <w:pPr>
              <w:adjustRightInd w:val="0"/>
              <w:snapToGrid w:val="0"/>
              <w:rPr>
                <w:rFonts w:eastAsia="仿宋_GB2312"/>
                <w:sz w:val="24"/>
              </w:rPr>
            </w:pPr>
            <w:r w:rsidRPr="00323B09">
              <w:rPr>
                <w:rFonts w:eastAsia="仿宋_GB2312"/>
                <w:sz w:val="24"/>
              </w:rPr>
              <w:t>2</w:t>
            </w:r>
          </w:p>
        </w:tc>
        <w:tc>
          <w:tcPr>
            <w:tcW w:w="700" w:type="pct"/>
            <w:tcBorders>
              <w:top w:val="single" w:sz="4" w:space="0" w:color="auto"/>
              <w:left w:val="single" w:sz="4" w:space="0" w:color="auto"/>
              <w:bottom w:val="single" w:sz="4" w:space="0" w:color="auto"/>
              <w:right w:val="single" w:sz="4" w:space="0" w:color="auto"/>
            </w:tcBorders>
            <w:vAlign w:val="center"/>
          </w:tcPr>
          <w:p w14:paraId="4354F591" w14:textId="5028F8D9" w:rsidR="004C4C7F" w:rsidRPr="00323B09" w:rsidRDefault="004B59E0" w:rsidP="004C4C7F">
            <w:pPr>
              <w:adjustRightInd w:val="0"/>
              <w:snapToGrid w:val="0"/>
              <w:rPr>
                <w:rFonts w:eastAsia="仿宋_GB2312"/>
                <w:sz w:val="24"/>
              </w:rPr>
            </w:pPr>
            <w:r>
              <w:rPr>
                <w:rFonts w:eastAsia="仿宋_GB2312"/>
                <w:sz w:val="24"/>
              </w:rPr>
              <w:t>示例</w:t>
            </w:r>
            <w:r>
              <w:rPr>
                <w:rFonts w:eastAsia="仿宋_GB2312"/>
                <w:sz w:val="24"/>
              </w:rPr>
              <w:t>:</w:t>
            </w:r>
            <w:r w:rsidR="004C4C7F" w:rsidRPr="00323B09">
              <w:rPr>
                <w:rFonts w:eastAsia="仿宋_GB2312"/>
                <w:sz w:val="24"/>
              </w:rPr>
              <w:t>2.0.4</w:t>
            </w:r>
          </w:p>
          <w:p w14:paraId="2A5F261E" w14:textId="77777777" w:rsidR="004C4C7F" w:rsidRPr="00323B09" w:rsidRDefault="004C4C7F" w:rsidP="004C4C7F">
            <w:pPr>
              <w:adjustRightInd w:val="0"/>
              <w:snapToGrid w:val="0"/>
              <w:rPr>
                <w:rFonts w:eastAsia="仿宋_GB2312"/>
                <w:sz w:val="24"/>
              </w:rPr>
            </w:pPr>
          </w:p>
        </w:tc>
        <w:tc>
          <w:tcPr>
            <w:tcW w:w="2301" w:type="pct"/>
            <w:tcBorders>
              <w:top w:val="single" w:sz="4" w:space="0" w:color="auto"/>
              <w:left w:val="single" w:sz="4" w:space="0" w:color="auto"/>
              <w:bottom w:val="single" w:sz="4" w:space="0" w:color="auto"/>
              <w:right w:val="single" w:sz="4" w:space="0" w:color="auto"/>
            </w:tcBorders>
            <w:vAlign w:val="center"/>
          </w:tcPr>
          <w:p w14:paraId="4AF9B1AE" w14:textId="7BF83D8F" w:rsidR="004C4C7F" w:rsidRPr="00323B09" w:rsidRDefault="004C4C7F" w:rsidP="004C4C7F">
            <w:pPr>
              <w:spacing w:afterLines="50" w:after="156" w:line="240" w:lineRule="exact"/>
              <w:rPr>
                <w:rFonts w:eastAsia="仿宋_GB2312"/>
              </w:rPr>
            </w:pPr>
            <w:r w:rsidRPr="00323B09">
              <w:rPr>
                <w:rFonts w:eastAsia="仿宋_GB2312"/>
              </w:rPr>
              <w:t>建议删除本条内容，或者融合至</w:t>
            </w:r>
            <w:r w:rsidRPr="00323B09">
              <w:rPr>
                <w:rFonts w:eastAsia="仿宋_GB2312"/>
              </w:rPr>
              <w:t>5.2.2</w:t>
            </w:r>
            <w:r w:rsidRPr="00323B09">
              <w:rPr>
                <w:rFonts w:eastAsia="仿宋_GB2312"/>
              </w:rPr>
              <w:t>和</w:t>
            </w:r>
            <w:r w:rsidRPr="00323B09">
              <w:rPr>
                <w:rFonts w:eastAsia="仿宋_GB2312"/>
              </w:rPr>
              <w:t>5.2.3</w:t>
            </w:r>
            <w:r w:rsidRPr="00323B09">
              <w:rPr>
                <w:rFonts w:eastAsia="仿宋_GB2312"/>
              </w:rPr>
              <w:t>条，因为负荷预测不是电源规划的重点内容，可以直接引用其他规划结果，在此规定本条不妥。</w:t>
            </w:r>
          </w:p>
        </w:tc>
        <w:tc>
          <w:tcPr>
            <w:tcW w:w="750" w:type="pct"/>
            <w:tcBorders>
              <w:top w:val="single" w:sz="4" w:space="0" w:color="auto"/>
              <w:left w:val="single" w:sz="4" w:space="0" w:color="auto"/>
              <w:bottom w:val="single" w:sz="4" w:space="0" w:color="auto"/>
              <w:right w:val="single" w:sz="4" w:space="0" w:color="auto"/>
            </w:tcBorders>
          </w:tcPr>
          <w:p w14:paraId="40CC90BB" w14:textId="77777777" w:rsidR="004C4C7F" w:rsidRPr="00323B09" w:rsidRDefault="004C4C7F" w:rsidP="004C4C7F">
            <w:pPr>
              <w:adjustRightInd w:val="0"/>
              <w:snapToGrid w:val="0"/>
              <w:rPr>
                <w:rFonts w:eastAsia="仿宋_GB2312"/>
              </w:rPr>
            </w:pPr>
            <w:r w:rsidRPr="00323B09">
              <w:rPr>
                <w:rFonts w:eastAsia="仿宋_GB2312"/>
              </w:rPr>
              <w:t>xxx</w:t>
            </w:r>
          </w:p>
        </w:tc>
        <w:tc>
          <w:tcPr>
            <w:tcW w:w="962" w:type="pct"/>
            <w:tcBorders>
              <w:top w:val="single" w:sz="4" w:space="0" w:color="auto"/>
              <w:left w:val="single" w:sz="4" w:space="0" w:color="auto"/>
              <w:bottom w:val="single" w:sz="4" w:space="0" w:color="auto"/>
              <w:right w:val="single" w:sz="4" w:space="0" w:color="auto"/>
            </w:tcBorders>
          </w:tcPr>
          <w:p w14:paraId="283901CC" w14:textId="2A59222B" w:rsidR="004C4C7F" w:rsidRPr="00323B09" w:rsidRDefault="004C4C7F" w:rsidP="004C4C7F">
            <w:pPr>
              <w:adjustRightInd w:val="0"/>
              <w:snapToGrid w:val="0"/>
              <w:rPr>
                <w:rFonts w:eastAsia="仿宋_GB2312"/>
                <w:sz w:val="24"/>
              </w:rPr>
            </w:pPr>
          </w:p>
        </w:tc>
      </w:tr>
      <w:tr w:rsidR="004C4C7F" w:rsidRPr="00323B09" w14:paraId="19C01BDE" w14:textId="77777777" w:rsidTr="004C4C7F">
        <w:trPr>
          <w:trHeight w:val="57"/>
          <w:jc w:val="center"/>
        </w:trPr>
        <w:tc>
          <w:tcPr>
            <w:tcW w:w="287" w:type="pct"/>
            <w:tcBorders>
              <w:top w:val="single" w:sz="4" w:space="0" w:color="auto"/>
              <w:left w:val="single" w:sz="4" w:space="0" w:color="auto"/>
              <w:bottom w:val="single" w:sz="4" w:space="0" w:color="auto"/>
              <w:right w:val="single" w:sz="4" w:space="0" w:color="auto"/>
            </w:tcBorders>
            <w:vAlign w:val="center"/>
          </w:tcPr>
          <w:p w14:paraId="1619B571" w14:textId="77777777" w:rsidR="004C4C7F" w:rsidRPr="00323B09" w:rsidRDefault="004C4C7F" w:rsidP="004C4C7F">
            <w:pPr>
              <w:adjustRightInd w:val="0"/>
              <w:snapToGrid w:val="0"/>
              <w:rPr>
                <w:rFonts w:eastAsia="仿宋_GB2312"/>
                <w:sz w:val="24"/>
              </w:rPr>
            </w:pPr>
            <w:r w:rsidRPr="00323B09">
              <w:rPr>
                <w:rFonts w:eastAsia="仿宋_GB2312"/>
                <w:sz w:val="24"/>
              </w:rPr>
              <w:t>3</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tcPr>
          <w:p w14:paraId="64B54952" w14:textId="77777777" w:rsidR="004C4C7F" w:rsidRPr="00323B09" w:rsidRDefault="004C4C7F" w:rsidP="004C4C7F">
            <w:pPr>
              <w:adjustRightInd w:val="0"/>
              <w:snapToGrid w:val="0"/>
              <w:rPr>
                <w:rFonts w:eastAsia="仿宋_GB2312"/>
                <w:sz w:val="24"/>
              </w:rPr>
            </w:pPr>
          </w:p>
        </w:tc>
        <w:tc>
          <w:tcPr>
            <w:tcW w:w="2301" w:type="pct"/>
            <w:tcBorders>
              <w:top w:val="single" w:sz="4" w:space="0" w:color="auto"/>
              <w:left w:val="single" w:sz="4" w:space="0" w:color="auto"/>
              <w:bottom w:val="single" w:sz="4" w:space="0" w:color="auto"/>
              <w:right w:val="single" w:sz="4" w:space="0" w:color="auto"/>
            </w:tcBorders>
            <w:shd w:val="clear" w:color="auto" w:fill="auto"/>
            <w:vAlign w:val="center"/>
          </w:tcPr>
          <w:p w14:paraId="4BD825FA" w14:textId="3FCEF6D4" w:rsidR="004C4C7F" w:rsidRPr="00323B09" w:rsidRDefault="004C4C7F" w:rsidP="004C4C7F">
            <w:pPr>
              <w:spacing w:afterLines="50" w:after="156" w:line="240" w:lineRule="exact"/>
              <w:rPr>
                <w:rFonts w:eastAsia="仿宋_GB2312"/>
              </w:rPr>
            </w:pPr>
          </w:p>
        </w:tc>
        <w:tc>
          <w:tcPr>
            <w:tcW w:w="750" w:type="pct"/>
            <w:tcBorders>
              <w:top w:val="single" w:sz="4" w:space="0" w:color="auto"/>
              <w:left w:val="single" w:sz="4" w:space="0" w:color="auto"/>
              <w:bottom w:val="single" w:sz="4" w:space="0" w:color="auto"/>
              <w:right w:val="single" w:sz="4" w:space="0" w:color="auto"/>
            </w:tcBorders>
            <w:shd w:val="clear" w:color="auto" w:fill="auto"/>
          </w:tcPr>
          <w:p w14:paraId="0DC3D611" w14:textId="77777777" w:rsidR="004C4C7F" w:rsidRPr="00323B09" w:rsidRDefault="004C4C7F" w:rsidP="004C4C7F">
            <w:pPr>
              <w:adjustRightInd w:val="0"/>
              <w:snapToGrid w:val="0"/>
              <w:rPr>
                <w:rFonts w:eastAsia="仿宋_GB2312"/>
              </w:rPr>
            </w:pPr>
            <w:r w:rsidRPr="00323B09">
              <w:rPr>
                <w:rFonts w:eastAsia="仿宋_GB2312"/>
              </w:rPr>
              <w:t>xxx</w:t>
            </w:r>
          </w:p>
        </w:tc>
        <w:tc>
          <w:tcPr>
            <w:tcW w:w="962" w:type="pct"/>
            <w:tcBorders>
              <w:top w:val="single" w:sz="4" w:space="0" w:color="auto"/>
              <w:left w:val="single" w:sz="4" w:space="0" w:color="auto"/>
              <w:bottom w:val="single" w:sz="4" w:space="0" w:color="auto"/>
              <w:right w:val="single" w:sz="4" w:space="0" w:color="auto"/>
            </w:tcBorders>
            <w:shd w:val="clear" w:color="auto" w:fill="auto"/>
          </w:tcPr>
          <w:p w14:paraId="7F40E019" w14:textId="517D349F" w:rsidR="004C4C7F" w:rsidRPr="00323B09" w:rsidRDefault="004C4C7F" w:rsidP="004C4C7F">
            <w:pPr>
              <w:adjustRightInd w:val="0"/>
              <w:snapToGrid w:val="0"/>
              <w:rPr>
                <w:rFonts w:eastAsia="仿宋_GB2312"/>
                <w:sz w:val="24"/>
              </w:rPr>
            </w:pPr>
          </w:p>
        </w:tc>
      </w:tr>
      <w:tr w:rsidR="004C4C7F" w:rsidRPr="00323B09" w14:paraId="0FF3B5D9" w14:textId="77777777" w:rsidTr="004C4C7F">
        <w:trPr>
          <w:trHeight w:val="57"/>
          <w:jc w:val="center"/>
        </w:trPr>
        <w:tc>
          <w:tcPr>
            <w:tcW w:w="287" w:type="pct"/>
            <w:tcBorders>
              <w:top w:val="single" w:sz="4" w:space="0" w:color="auto"/>
              <w:left w:val="single" w:sz="4" w:space="0" w:color="auto"/>
              <w:bottom w:val="single" w:sz="4" w:space="0" w:color="auto"/>
              <w:right w:val="single" w:sz="4" w:space="0" w:color="auto"/>
            </w:tcBorders>
            <w:vAlign w:val="center"/>
          </w:tcPr>
          <w:p w14:paraId="26D1973B" w14:textId="77777777" w:rsidR="004C4C7F" w:rsidRPr="00323B09" w:rsidRDefault="004C4C7F" w:rsidP="004C4C7F">
            <w:pPr>
              <w:adjustRightInd w:val="0"/>
              <w:snapToGrid w:val="0"/>
              <w:rPr>
                <w:rFonts w:eastAsia="仿宋_GB2312"/>
                <w:sz w:val="24"/>
              </w:rPr>
            </w:pPr>
            <w:r w:rsidRPr="00323B09">
              <w:rPr>
                <w:rFonts w:eastAsia="仿宋_GB2312"/>
                <w:sz w:val="24"/>
              </w:rPr>
              <w:t>4</w:t>
            </w:r>
          </w:p>
        </w:tc>
        <w:tc>
          <w:tcPr>
            <w:tcW w:w="700" w:type="pct"/>
            <w:tcBorders>
              <w:top w:val="single" w:sz="4" w:space="0" w:color="auto"/>
              <w:left w:val="single" w:sz="4" w:space="0" w:color="auto"/>
              <w:bottom w:val="single" w:sz="4" w:space="0" w:color="auto"/>
              <w:right w:val="single" w:sz="4" w:space="0" w:color="auto"/>
            </w:tcBorders>
            <w:vAlign w:val="center"/>
          </w:tcPr>
          <w:p w14:paraId="4F5A028A" w14:textId="667DA9F2" w:rsidR="004C4C7F" w:rsidRPr="00323B09" w:rsidRDefault="004C4C7F" w:rsidP="004C4C7F">
            <w:pPr>
              <w:adjustRightInd w:val="0"/>
              <w:snapToGrid w:val="0"/>
              <w:rPr>
                <w:rFonts w:eastAsia="仿宋_GB2312"/>
                <w:sz w:val="24"/>
              </w:rPr>
            </w:pPr>
            <w:r w:rsidRPr="00323B09">
              <w:rPr>
                <w:rFonts w:eastAsia="仿宋_GB2312"/>
                <w:sz w:val="24"/>
              </w:rPr>
              <w:t>……</w:t>
            </w:r>
          </w:p>
        </w:tc>
        <w:tc>
          <w:tcPr>
            <w:tcW w:w="2301" w:type="pct"/>
            <w:tcBorders>
              <w:top w:val="single" w:sz="4" w:space="0" w:color="auto"/>
              <w:left w:val="single" w:sz="4" w:space="0" w:color="auto"/>
              <w:bottom w:val="single" w:sz="4" w:space="0" w:color="auto"/>
              <w:right w:val="single" w:sz="4" w:space="0" w:color="auto"/>
            </w:tcBorders>
            <w:shd w:val="clear" w:color="auto" w:fill="auto"/>
            <w:vAlign w:val="center"/>
          </w:tcPr>
          <w:p w14:paraId="55BB4FA9" w14:textId="7DED9914" w:rsidR="004C4C7F" w:rsidRPr="00323B09" w:rsidRDefault="004C4C7F" w:rsidP="004C4C7F">
            <w:pPr>
              <w:spacing w:afterLines="50" w:after="156" w:line="240" w:lineRule="exact"/>
              <w:rPr>
                <w:rFonts w:eastAsia="仿宋_GB2312"/>
              </w:rPr>
            </w:pPr>
            <w:r w:rsidRPr="00323B09">
              <w:rPr>
                <w:rFonts w:eastAsia="仿宋_GB2312"/>
              </w:rPr>
              <w:t>……</w:t>
            </w:r>
          </w:p>
        </w:tc>
        <w:tc>
          <w:tcPr>
            <w:tcW w:w="750" w:type="pct"/>
            <w:tcBorders>
              <w:top w:val="single" w:sz="4" w:space="0" w:color="auto"/>
              <w:left w:val="single" w:sz="4" w:space="0" w:color="auto"/>
              <w:bottom w:val="single" w:sz="4" w:space="0" w:color="auto"/>
              <w:right w:val="single" w:sz="4" w:space="0" w:color="auto"/>
            </w:tcBorders>
            <w:shd w:val="clear" w:color="auto" w:fill="auto"/>
          </w:tcPr>
          <w:p w14:paraId="790A5CA4" w14:textId="77777777" w:rsidR="004C4C7F" w:rsidRPr="00323B09" w:rsidRDefault="004C4C7F" w:rsidP="004C4C7F">
            <w:pPr>
              <w:adjustRightInd w:val="0"/>
              <w:snapToGrid w:val="0"/>
              <w:rPr>
                <w:rFonts w:eastAsia="仿宋_GB2312"/>
              </w:rPr>
            </w:pPr>
            <w:r w:rsidRPr="00323B09">
              <w:rPr>
                <w:rFonts w:eastAsia="仿宋_GB2312"/>
              </w:rPr>
              <w:t>xxx</w:t>
            </w:r>
          </w:p>
        </w:tc>
        <w:tc>
          <w:tcPr>
            <w:tcW w:w="962" w:type="pct"/>
            <w:tcBorders>
              <w:top w:val="single" w:sz="4" w:space="0" w:color="auto"/>
              <w:left w:val="single" w:sz="4" w:space="0" w:color="auto"/>
              <w:bottom w:val="single" w:sz="4" w:space="0" w:color="auto"/>
              <w:right w:val="single" w:sz="4" w:space="0" w:color="auto"/>
            </w:tcBorders>
            <w:shd w:val="clear" w:color="auto" w:fill="auto"/>
          </w:tcPr>
          <w:p w14:paraId="6D99E179" w14:textId="388086F7" w:rsidR="004C4C7F" w:rsidRPr="00323B09" w:rsidRDefault="004C4C7F" w:rsidP="004C4C7F">
            <w:pPr>
              <w:adjustRightInd w:val="0"/>
              <w:snapToGrid w:val="0"/>
              <w:rPr>
                <w:rFonts w:eastAsia="仿宋_GB2312"/>
                <w:sz w:val="24"/>
              </w:rPr>
            </w:pPr>
          </w:p>
        </w:tc>
      </w:tr>
      <w:tr w:rsidR="004C4C7F" w:rsidRPr="00323B09" w14:paraId="48776892" w14:textId="77777777" w:rsidTr="004C4C7F">
        <w:trPr>
          <w:trHeight w:val="57"/>
          <w:jc w:val="center"/>
        </w:trPr>
        <w:tc>
          <w:tcPr>
            <w:tcW w:w="287" w:type="pct"/>
            <w:tcBorders>
              <w:top w:val="single" w:sz="4" w:space="0" w:color="auto"/>
              <w:left w:val="single" w:sz="4" w:space="0" w:color="auto"/>
              <w:bottom w:val="single" w:sz="4" w:space="0" w:color="auto"/>
              <w:right w:val="single" w:sz="4" w:space="0" w:color="auto"/>
            </w:tcBorders>
            <w:vAlign w:val="center"/>
          </w:tcPr>
          <w:p w14:paraId="5256F044" w14:textId="77777777" w:rsidR="004C4C7F" w:rsidRPr="00323B09" w:rsidRDefault="004C4C7F" w:rsidP="004C4C7F">
            <w:pPr>
              <w:adjustRightInd w:val="0"/>
              <w:snapToGrid w:val="0"/>
              <w:rPr>
                <w:rFonts w:eastAsia="仿宋_GB2312"/>
                <w:sz w:val="24"/>
              </w:rPr>
            </w:pPr>
            <w:r w:rsidRPr="00323B09">
              <w:rPr>
                <w:rFonts w:eastAsia="仿宋_GB2312"/>
                <w:sz w:val="24"/>
              </w:rPr>
              <w:t>5</w:t>
            </w:r>
          </w:p>
        </w:tc>
        <w:tc>
          <w:tcPr>
            <w:tcW w:w="700" w:type="pct"/>
            <w:tcBorders>
              <w:top w:val="single" w:sz="4" w:space="0" w:color="auto"/>
              <w:left w:val="single" w:sz="4" w:space="0" w:color="auto"/>
              <w:bottom w:val="single" w:sz="4" w:space="0" w:color="auto"/>
              <w:right w:val="single" w:sz="4" w:space="0" w:color="auto"/>
            </w:tcBorders>
            <w:vAlign w:val="center"/>
          </w:tcPr>
          <w:p w14:paraId="61C27AD7" w14:textId="7E1BC900" w:rsidR="004C4C7F" w:rsidRPr="00323B09" w:rsidRDefault="004C4C7F" w:rsidP="004C4C7F">
            <w:pPr>
              <w:adjustRightInd w:val="0"/>
              <w:snapToGrid w:val="0"/>
              <w:rPr>
                <w:rFonts w:eastAsia="仿宋_GB2312"/>
                <w:sz w:val="24"/>
              </w:rPr>
            </w:pPr>
          </w:p>
        </w:tc>
        <w:tc>
          <w:tcPr>
            <w:tcW w:w="2301" w:type="pct"/>
            <w:tcBorders>
              <w:top w:val="single" w:sz="4" w:space="0" w:color="auto"/>
              <w:left w:val="single" w:sz="4" w:space="0" w:color="auto"/>
              <w:bottom w:val="single" w:sz="4" w:space="0" w:color="auto"/>
              <w:right w:val="single" w:sz="4" w:space="0" w:color="auto"/>
            </w:tcBorders>
            <w:vAlign w:val="center"/>
          </w:tcPr>
          <w:p w14:paraId="6AC704C4" w14:textId="6BA04249" w:rsidR="004C4C7F" w:rsidRPr="00323B09" w:rsidRDefault="004C4C7F" w:rsidP="004C4C7F">
            <w:pPr>
              <w:spacing w:afterLines="50" w:after="156" w:line="240" w:lineRule="exact"/>
              <w:rPr>
                <w:rFonts w:eastAsia="仿宋_GB2312"/>
              </w:rPr>
            </w:pPr>
          </w:p>
        </w:tc>
        <w:tc>
          <w:tcPr>
            <w:tcW w:w="750" w:type="pct"/>
            <w:tcBorders>
              <w:top w:val="single" w:sz="4" w:space="0" w:color="auto"/>
              <w:left w:val="single" w:sz="4" w:space="0" w:color="auto"/>
              <w:bottom w:val="single" w:sz="4" w:space="0" w:color="auto"/>
              <w:right w:val="single" w:sz="4" w:space="0" w:color="auto"/>
            </w:tcBorders>
          </w:tcPr>
          <w:p w14:paraId="05FEF57F" w14:textId="77777777" w:rsidR="004C4C7F" w:rsidRPr="00323B09" w:rsidRDefault="004C4C7F" w:rsidP="004C4C7F">
            <w:pPr>
              <w:adjustRightInd w:val="0"/>
              <w:snapToGrid w:val="0"/>
              <w:rPr>
                <w:rFonts w:eastAsia="仿宋_GB2312"/>
              </w:rPr>
            </w:pPr>
          </w:p>
        </w:tc>
        <w:tc>
          <w:tcPr>
            <w:tcW w:w="962" w:type="pct"/>
            <w:tcBorders>
              <w:top w:val="single" w:sz="4" w:space="0" w:color="auto"/>
              <w:left w:val="single" w:sz="4" w:space="0" w:color="auto"/>
              <w:bottom w:val="single" w:sz="4" w:space="0" w:color="auto"/>
              <w:right w:val="single" w:sz="4" w:space="0" w:color="auto"/>
            </w:tcBorders>
          </w:tcPr>
          <w:p w14:paraId="0A4BB05C" w14:textId="77777777" w:rsidR="004C4C7F" w:rsidRPr="00323B09" w:rsidRDefault="004C4C7F" w:rsidP="004C4C7F">
            <w:pPr>
              <w:adjustRightInd w:val="0"/>
              <w:snapToGrid w:val="0"/>
              <w:rPr>
                <w:rFonts w:eastAsia="仿宋_GB2312"/>
              </w:rPr>
            </w:pPr>
          </w:p>
        </w:tc>
      </w:tr>
      <w:tr w:rsidR="004C4C7F" w:rsidRPr="00323B09" w14:paraId="566A5608" w14:textId="77777777" w:rsidTr="004C4C7F">
        <w:trPr>
          <w:trHeight w:val="57"/>
          <w:jc w:val="center"/>
        </w:trPr>
        <w:tc>
          <w:tcPr>
            <w:tcW w:w="287" w:type="pct"/>
            <w:tcBorders>
              <w:top w:val="single" w:sz="4" w:space="0" w:color="auto"/>
              <w:left w:val="single" w:sz="4" w:space="0" w:color="auto"/>
              <w:bottom w:val="single" w:sz="4" w:space="0" w:color="auto"/>
              <w:right w:val="single" w:sz="4" w:space="0" w:color="auto"/>
            </w:tcBorders>
            <w:vAlign w:val="center"/>
          </w:tcPr>
          <w:p w14:paraId="4CD54C21" w14:textId="77777777" w:rsidR="004C4C7F" w:rsidRPr="00323B09" w:rsidRDefault="004C4C7F" w:rsidP="004C4C7F">
            <w:pPr>
              <w:widowControl/>
              <w:adjustRightInd w:val="0"/>
              <w:snapToGrid w:val="0"/>
              <w:jc w:val="left"/>
              <w:rPr>
                <w:rFonts w:eastAsia="仿宋_GB2312"/>
                <w:sz w:val="24"/>
              </w:rPr>
            </w:pPr>
            <w:r w:rsidRPr="00323B09">
              <w:rPr>
                <w:rFonts w:eastAsia="仿宋_GB2312"/>
                <w:sz w:val="24"/>
              </w:rPr>
              <w:t>6</w:t>
            </w:r>
          </w:p>
        </w:tc>
        <w:tc>
          <w:tcPr>
            <w:tcW w:w="700" w:type="pct"/>
            <w:tcBorders>
              <w:top w:val="single" w:sz="4" w:space="0" w:color="auto"/>
              <w:left w:val="single" w:sz="4" w:space="0" w:color="auto"/>
              <w:bottom w:val="single" w:sz="4" w:space="0" w:color="auto"/>
              <w:right w:val="single" w:sz="4" w:space="0" w:color="auto"/>
            </w:tcBorders>
            <w:vAlign w:val="center"/>
          </w:tcPr>
          <w:p w14:paraId="4692E9B8" w14:textId="77777777" w:rsidR="004C4C7F" w:rsidRPr="00323B09" w:rsidRDefault="004C4C7F" w:rsidP="004C4C7F">
            <w:pPr>
              <w:adjustRightInd w:val="0"/>
              <w:snapToGrid w:val="0"/>
              <w:rPr>
                <w:rFonts w:eastAsia="仿宋_GB2312"/>
                <w:sz w:val="24"/>
              </w:rPr>
            </w:pPr>
          </w:p>
        </w:tc>
        <w:tc>
          <w:tcPr>
            <w:tcW w:w="2301" w:type="pct"/>
            <w:tcBorders>
              <w:top w:val="single" w:sz="4" w:space="0" w:color="auto"/>
              <w:left w:val="single" w:sz="4" w:space="0" w:color="auto"/>
              <w:bottom w:val="single" w:sz="4" w:space="0" w:color="auto"/>
              <w:right w:val="single" w:sz="4" w:space="0" w:color="auto"/>
            </w:tcBorders>
            <w:vAlign w:val="center"/>
          </w:tcPr>
          <w:p w14:paraId="63492641" w14:textId="77777777" w:rsidR="004C4C7F" w:rsidRPr="00323B09" w:rsidRDefault="004C4C7F" w:rsidP="004C4C7F">
            <w:pPr>
              <w:spacing w:afterLines="50" w:after="156" w:line="240" w:lineRule="exact"/>
              <w:rPr>
                <w:rFonts w:eastAsia="仿宋_GB2312"/>
              </w:rPr>
            </w:pPr>
          </w:p>
        </w:tc>
        <w:tc>
          <w:tcPr>
            <w:tcW w:w="750" w:type="pct"/>
            <w:tcBorders>
              <w:top w:val="single" w:sz="4" w:space="0" w:color="auto"/>
              <w:left w:val="single" w:sz="4" w:space="0" w:color="auto"/>
              <w:bottom w:val="single" w:sz="4" w:space="0" w:color="auto"/>
              <w:right w:val="single" w:sz="4" w:space="0" w:color="auto"/>
            </w:tcBorders>
          </w:tcPr>
          <w:p w14:paraId="121CBC13" w14:textId="77777777" w:rsidR="004C4C7F" w:rsidRPr="00323B09" w:rsidRDefault="004C4C7F" w:rsidP="004C4C7F">
            <w:pPr>
              <w:adjustRightInd w:val="0"/>
              <w:snapToGrid w:val="0"/>
              <w:rPr>
                <w:rFonts w:eastAsia="仿宋_GB2312"/>
              </w:rPr>
            </w:pPr>
          </w:p>
        </w:tc>
        <w:tc>
          <w:tcPr>
            <w:tcW w:w="962" w:type="pct"/>
            <w:tcBorders>
              <w:top w:val="single" w:sz="4" w:space="0" w:color="auto"/>
              <w:left w:val="single" w:sz="4" w:space="0" w:color="auto"/>
              <w:bottom w:val="single" w:sz="4" w:space="0" w:color="auto"/>
              <w:right w:val="single" w:sz="4" w:space="0" w:color="auto"/>
            </w:tcBorders>
          </w:tcPr>
          <w:p w14:paraId="0024D2FE" w14:textId="77777777" w:rsidR="004C4C7F" w:rsidRPr="00323B09" w:rsidRDefault="004C4C7F" w:rsidP="004C4C7F">
            <w:pPr>
              <w:adjustRightInd w:val="0"/>
              <w:snapToGrid w:val="0"/>
              <w:rPr>
                <w:rFonts w:eastAsia="仿宋_GB2312"/>
                <w:sz w:val="24"/>
              </w:rPr>
            </w:pPr>
          </w:p>
        </w:tc>
      </w:tr>
      <w:tr w:rsidR="004C4C7F" w:rsidRPr="00323B09" w14:paraId="72718D49" w14:textId="77777777" w:rsidTr="004C4C7F">
        <w:trPr>
          <w:trHeight w:val="57"/>
          <w:jc w:val="center"/>
        </w:trPr>
        <w:tc>
          <w:tcPr>
            <w:tcW w:w="287" w:type="pct"/>
            <w:tcBorders>
              <w:top w:val="single" w:sz="4" w:space="0" w:color="auto"/>
              <w:left w:val="single" w:sz="4" w:space="0" w:color="auto"/>
              <w:bottom w:val="single" w:sz="4" w:space="0" w:color="auto"/>
              <w:right w:val="single" w:sz="4" w:space="0" w:color="auto"/>
            </w:tcBorders>
            <w:vAlign w:val="center"/>
          </w:tcPr>
          <w:p w14:paraId="44673919" w14:textId="77777777" w:rsidR="004C4C7F" w:rsidRPr="00323B09" w:rsidRDefault="004C4C7F" w:rsidP="004C4C7F">
            <w:pPr>
              <w:widowControl/>
              <w:adjustRightInd w:val="0"/>
              <w:snapToGrid w:val="0"/>
              <w:jc w:val="left"/>
              <w:rPr>
                <w:rFonts w:eastAsia="仿宋_GB2312"/>
                <w:sz w:val="24"/>
              </w:rPr>
            </w:pPr>
            <w:r w:rsidRPr="00323B09">
              <w:rPr>
                <w:rFonts w:eastAsia="仿宋_GB2312"/>
                <w:sz w:val="24"/>
              </w:rPr>
              <w:t>7</w:t>
            </w:r>
          </w:p>
        </w:tc>
        <w:tc>
          <w:tcPr>
            <w:tcW w:w="700" w:type="pct"/>
            <w:tcBorders>
              <w:top w:val="single" w:sz="4" w:space="0" w:color="auto"/>
              <w:left w:val="single" w:sz="4" w:space="0" w:color="auto"/>
              <w:bottom w:val="single" w:sz="4" w:space="0" w:color="auto"/>
              <w:right w:val="single" w:sz="4" w:space="0" w:color="auto"/>
            </w:tcBorders>
            <w:vAlign w:val="center"/>
          </w:tcPr>
          <w:p w14:paraId="3EC1FE44" w14:textId="77777777" w:rsidR="004C4C7F" w:rsidRPr="00323B09" w:rsidRDefault="004C4C7F" w:rsidP="004C4C7F">
            <w:pPr>
              <w:adjustRightInd w:val="0"/>
              <w:snapToGrid w:val="0"/>
              <w:rPr>
                <w:rFonts w:eastAsia="仿宋_GB2312"/>
                <w:sz w:val="24"/>
              </w:rPr>
            </w:pPr>
          </w:p>
        </w:tc>
        <w:tc>
          <w:tcPr>
            <w:tcW w:w="2301" w:type="pct"/>
            <w:tcBorders>
              <w:top w:val="single" w:sz="4" w:space="0" w:color="auto"/>
              <w:left w:val="single" w:sz="4" w:space="0" w:color="auto"/>
              <w:bottom w:val="single" w:sz="4" w:space="0" w:color="auto"/>
              <w:right w:val="single" w:sz="4" w:space="0" w:color="auto"/>
            </w:tcBorders>
            <w:vAlign w:val="center"/>
          </w:tcPr>
          <w:p w14:paraId="2F233E4B" w14:textId="77777777" w:rsidR="004C4C7F" w:rsidRPr="00323B09" w:rsidRDefault="004C4C7F" w:rsidP="004C4C7F">
            <w:pPr>
              <w:spacing w:afterLines="50" w:after="156" w:line="240" w:lineRule="exact"/>
              <w:rPr>
                <w:rFonts w:eastAsia="仿宋_GB2312"/>
              </w:rPr>
            </w:pPr>
          </w:p>
        </w:tc>
        <w:tc>
          <w:tcPr>
            <w:tcW w:w="750" w:type="pct"/>
            <w:tcBorders>
              <w:top w:val="single" w:sz="4" w:space="0" w:color="auto"/>
              <w:left w:val="single" w:sz="4" w:space="0" w:color="auto"/>
              <w:bottom w:val="single" w:sz="4" w:space="0" w:color="auto"/>
              <w:right w:val="single" w:sz="4" w:space="0" w:color="auto"/>
            </w:tcBorders>
          </w:tcPr>
          <w:p w14:paraId="44526FEC" w14:textId="77777777" w:rsidR="004C4C7F" w:rsidRPr="00323B09" w:rsidRDefault="004C4C7F" w:rsidP="004C4C7F">
            <w:pPr>
              <w:adjustRightInd w:val="0"/>
              <w:snapToGrid w:val="0"/>
              <w:rPr>
                <w:rFonts w:eastAsia="仿宋_GB2312"/>
              </w:rPr>
            </w:pPr>
          </w:p>
        </w:tc>
        <w:tc>
          <w:tcPr>
            <w:tcW w:w="962" w:type="pct"/>
            <w:tcBorders>
              <w:top w:val="single" w:sz="4" w:space="0" w:color="auto"/>
              <w:left w:val="single" w:sz="4" w:space="0" w:color="auto"/>
              <w:bottom w:val="single" w:sz="4" w:space="0" w:color="auto"/>
              <w:right w:val="single" w:sz="4" w:space="0" w:color="auto"/>
            </w:tcBorders>
          </w:tcPr>
          <w:p w14:paraId="1E1A5D7D" w14:textId="77777777" w:rsidR="004C4C7F" w:rsidRPr="00323B09" w:rsidRDefault="004C4C7F" w:rsidP="004C4C7F">
            <w:pPr>
              <w:adjustRightInd w:val="0"/>
              <w:snapToGrid w:val="0"/>
              <w:rPr>
                <w:rFonts w:eastAsia="仿宋_GB2312"/>
                <w:sz w:val="24"/>
              </w:rPr>
            </w:pPr>
          </w:p>
        </w:tc>
      </w:tr>
      <w:tr w:rsidR="004C4C7F" w:rsidRPr="00323B09" w14:paraId="4209F520" w14:textId="77777777" w:rsidTr="004C4C7F">
        <w:trPr>
          <w:trHeight w:val="57"/>
          <w:jc w:val="center"/>
        </w:trPr>
        <w:tc>
          <w:tcPr>
            <w:tcW w:w="287" w:type="pct"/>
            <w:tcBorders>
              <w:top w:val="single" w:sz="4" w:space="0" w:color="auto"/>
              <w:left w:val="single" w:sz="4" w:space="0" w:color="auto"/>
              <w:bottom w:val="single" w:sz="4" w:space="0" w:color="auto"/>
              <w:right w:val="single" w:sz="4" w:space="0" w:color="auto"/>
            </w:tcBorders>
            <w:vAlign w:val="center"/>
          </w:tcPr>
          <w:p w14:paraId="22C951BC" w14:textId="77777777" w:rsidR="004C4C7F" w:rsidRPr="00323B09" w:rsidRDefault="004C4C7F" w:rsidP="004C4C7F">
            <w:pPr>
              <w:widowControl/>
              <w:adjustRightInd w:val="0"/>
              <w:snapToGrid w:val="0"/>
              <w:jc w:val="left"/>
              <w:rPr>
                <w:rFonts w:eastAsia="仿宋_GB2312"/>
                <w:sz w:val="24"/>
              </w:rPr>
            </w:pPr>
            <w:r w:rsidRPr="00323B09">
              <w:rPr>
                <w:rFonts w:eastAsia="仿宋_GB2312"/>
                <w:sz w:val="24"/>
              </w:rPr>
              <w:t>8</w:t>
            </w:r>
          </w:p>
        </w:tc>
        <w:tc>
          <w:tcPr>
            <w:tcW w:w="700" w:type="pct"/>
            <w:tcBorders>
              <w:top w:val="single" w:sz="4" w:space="0" w:color="auto"/>
              <w:left w:val="single" w:sz="4" w:space="0" w:color="auto"/>
              <w:bottom w:val="single" w:sz="4" w:space="0" w:color="auto"/>
              <w:right w:val="single" w:sz="4" w:space="0" w:color="auto"/>
            </w:tcBorders>
            <w:vAlign w:val="center"/>
          </w:tcPr>
          <w:p w14:paraId="3678E59F" w14:textId="77777777" w:rsidR="004C4C7F" w:rsidRPr="00323B09" w:rsidRDefault="004C4C7F" w:rsidP="004C4C7F">
            <w:pPr>
              <w:adjustRightInd w:val="0"/>
              <w:snapToGrid w:val="0"/>
              <w:rPr>
                <w:rFonts w:eastAsia="仿宋_GB2312"/>
                <w:sz w:val="24"/>
              </w:rPr>
            </w:pPr>
          </w:p>
        </w:tc>
        <w:tc>
          <w:tcPr>
            <w:tcW w:w="2301" w:type="pct"/>
            <w:tcBorders>
              <w:top w:val="single" w:sz="4" w:space="0" w:color="auto"/>
              <w:left w:val="single" w:sz="4" w:space="0" w:color="auto"/>
              <w:bottom w:val="single" w:sz="4" w:space="0" w:color="auto"/>
              <w:right w:val="single" w:sz="4" w:space="0" w:color="auto"/>
            </w:tcBorders>
            <w:vAlign w:val="center"/>
          </w:tcPr>
          <w:p w14:paraId="60CAB6E8" w14:textId="77777777" w:rsidR="004C4C7F" w:rsidRPr="00323B09" w:rsidRDefault="004C4C7F" w:rsidP="004C4C7F">
            <w:pPr>
              <w:spacing w:afterLines="50" w:after="156" w:line="240" w:lineRule="exact"/>
              <w:rPr>
                <w:rFonts w:eastAsia="仿宋_GB2312"/>
              </w:rPr>
            </w:pPr>
          </w:p>
        </w:tc>
        <w:tc>
          <w:tcPr>
            <w:tcW w:w="750" w:type="pct"/>
            <w:tcBorders>
              <w:top w:val="single" w:sz="4" w:space="0" w:color="auto"/>
              <w:left w:val="single" w:sz="4" w:space="0" w:color="auto"/>
              <w:bottom w:val="single" w:sz="4" w:space="0" w:color="auto"/>
              <w:right w:val="single" w:sz="4" w:space="0" w:color="auto"/>
            </w:tcBorders>
          </w:tcPr>
          <w:p w14:paraId="7E9A8413" w14:textId="77777777" w:rsidR="004C4C7F" w:rsidRPr="00323B09" w:rsidRDefault="004C4C7F" w:rsidP="004C4C7F">
            <w:pPr>
              <w:adjustRightInd w:val="0"/>
              <w:snapToGrid w:val="0"/>
              <w:rPr>
                <w:rFonts w:eastAsia="仿宋_GB2312"/>
              </w:rPr>
            </w:pPr>
          </w:p>
        </w:tc>
        <w:tc>
          <w:tcPr>
            <w:tcW w:w="962" w:type="pct"/>
            <w:tcBorders>
              <w:top w:val="single" w:sz="4" w:space="0" w:color="auto"/>
              <w:left w:val="single" w:sz="4" w:space="0" w:color="auto"/>
              <w:bottom w:val="single" w:sz="4" w:space="0" w:color="auto"/>
              <w:right w:val="single" w:sz="4" w:space="0" w:color="auto"/>
            </w:tcBorders>
          </w:tcPr>
          <w:p w14:paraId="6200B300" w14:textId="77777777" w:rsidR="004C4C7F" w:rsidRPr="00323B09" w:rsidRDefault="004C4C7F" w:rsidP="004C4C7F">
            <w:pPr>
              <w:adjustRightInd w:val="0"/>
              <w:snapToGrid w:val="0"/>
              <w:rPr>
                <w:rFonts w:eastAsia="仿宋_GB2312"/>
                <w:sz w:val="24"/>
              </w:rPr>
            </w:pPr>
          </w:p>
        </w:tc>
      </w:tr>
      <w:tr w:rsidR="004C4C7F" w:rsidRPr="00323B09" w14:paraId="08EDB8FD" w14:textId="77777777" w:rsidTr="004C4C7F">
        <w:trPr>
          <w:trHeight w:val="57"/>
          <w:jc w:val="center"/>
        </w:trPr>
        <w:tc>
          <w:tcPr>
            <w:tcW w:w="287" w:type="pct"/>
            <w:tcBorders>
              <w:top w:val="single" w:sz="4" w:space="0" w:color="auto"/>
              <w:left w:val="single" w:sz="4" w:space="0" w:color="auto"/>
              <w:bottom w:val="single" w:sz="4" w:space="0" w:color="auto"/>
              <w:right w:val="single" w:sz="4" w:space="0" w:color="auto"/>
            </w:tcBorders>
            <w:vAlign w:val="center"/>
          </w:tcPr>
          <w:p w14:paraId="518C9AC7" w14:textId="77777777" w:rsidR="004C4C7F" w:rsidRPr="00323B09" w:rsidRDefault="004C4C7F" w:rsidP="004C4C7F">
            <w:pPr>
              <w:widowControl/>
              <w:adjustRightInd w:val="0"/>
              <w:snapToGrid w:val="0"/>
              <w:jc w:val="left"/>
              <w:rPr>
                <w:rFonts w:eastAsia="仿宋_GB2312"/>
                <w:sz w:val="24"/>
              </w:rPr>
            </w:pPr>
            <w:r w:rsidRPr="00323B09">
              <w:rPr>
                <w:rFonts w:eastAsia="仿宋_GB2312"/>
                <w:sz w:val="24"/>
              </w:rPr>
              <w:t>9</w:t>
            </w:r>
          </w:p>
        </w:tc>
        <w:tc>
          <w:tcPr>
            <w:tcW w:w="700" w:type="pct"/>
            <w:tcBorders>
              <w:top w:val="single" w:sz="4" w:space="0" w:color="auto"/>
              <w:left w:val="single" w:sz="4" w:space="0" w:color="auto"/>
              <w:bottom w:val="single" w:sz="4" w:space="0" w:color="auto"/>
              <w:right w:val="single" w:sz="4" w:space="0" w:color="auto"/>
            </w:tcBorders>
            <w:vAlign w:val="center"/>
          </w:tcPr>
          <w:p w14:paraId="6305E0DA" w14:textId="77777777" w:rsidR="004C4C7F" w:rsidRPr="00323B09" w:rsidRDefault="004C4C7F" w:rsidP="004C4C7F">
            <w:pPr>
              <w:adjustRightInd w:val="0"/>
              <w:snapToGrid w:val="0"/>
              <w:rPr>
                <w:rFonts w:eastAsia="仿宋_GB2312"/>
                <w:sz w:val="24"/>
              </w:rPr>
            </w:pPr>
          </w:p>
        </w:tc>
        <w:tc>
          <w:tcPr>
            <w:tcW w:w="2301" w:type="pct"/>
            <w:tcBorders>
              <w:top w:val="single" w:sz="4" w:space="0" w:color="auto"/>
              <w:left w:val="single" w:sz="4" w:space="0" w:color="auto"/>
              <w:bottom w:val="single" w:sz="4" w:space="0" w:color="auto"/>
              <w:right w:val="single" w:sz="4" w:space="0" w:color="auto"/>
            </w:tcBorders>
            <w:vAlign w:val="center"/>
          </w:tcPr>
          <w:p w14:paraId="0897E284" w14:textId="77777777" w:rsidR="004C4C7F" w:rsidRPr="00323B09" w:rsidRDefault="004C4C7F" w:rsidP="004C4C7F">
            <w:pPr>
              <w:spacing w:afterLines="50" w:after="156" w:line="240" w:lineRule="exact"/>
              <w:rPr>
                <w:rFonts w:eastAsia="仿宋_GB2312"/>
              </w:rPr>
            </w:pPr>
          </w:p>
        </w:tc>
        <w:tc>
          <w:tcPr>
            <w:tcW w:w="750" w:type="pct"/>
            <w:tcBorders>
              <w:top w:val="single" w:sz="4" w:space="0" w:color="auto"/>
              <w:left w:val="single" w:sz="4" w:space="0" w:color="auto"/>
              <w:bottom w:val="single" w:sz="4" w:space="0" w:color="auto"/>
              <w:right w:val="single" w:sz="4" w:space="0" w:color="auto"/>
            </w:tcBorders>
          </w:tcPr>
          <w:p w14:paraId="5AA5A859" w14:textId="77777777" w:rsidR="004C4C7F" w:rsidRPr="00323B09" w:rsidRDefault="004C4C7F" w:rsidP="004C4C7F">
            <w:pPr>
              <w:adjustRightInd w:val="0"/>
              <w:snapToGrid w:val="0"/>
              <w:rPr>
                <w:rFonts w:eastAsia="仿宋_GB2312"/>
              </w:rPr>
            </w:pPr>
          </w:p>
        </w:tc>
        <w:tc>
          <w:tcPr>
            <w:tcW w:w="962" w:type="pct"/>
            <w:tcBorders>
              <w:top w:val="single" w:sz="4" w:space="0" w:color="auto"/>
              <w:left w:val="single" w:sz="4" w:space="0" w:color="auto"/>
              <w:bottom w:val="single" w:sz="4" w:space="0" w:color="auto"/>
              <w:right w:val="single" w:sz="4" w:space="0" w:color="auto"/>
            </w:tcBorders>
          </w:tcPr>
          <w:p w14:paraId="0571C3C1" w14:textId="77777777" w:rsidR="004C4C7F" w:rsidRPr="00323B09" w:rsidRDefault="004C4C7F" w:rsidP="004C4C7F">
            <w:pPr>
              <w:adjustRightInd w:val="0"/>
              <w:snapToGrid w:val="0"/>
              <w:rPr>
                <w:rFonts w:eastAsia="仿宋_GB2312"/>
                <w:sz w:val="24"/>
              </w:rPr>
            </w:pPr>
          </w:p>
        </w:tc>
      </w:tr>
      <w:tr w:rsidR="004C4C7F" w:rsidRPr="00323B09" w14:paraId="5F2F1489" w14:textId="77777777" w:rsidTr="004C4C7F">
        <w:trPr>
          <w:trHeight w:val="57"/>
          <w:jc w:val="center"/>
        </w:trPr>
        <w:tc>
          <w:tcPr>
            <w:tcW w:w="287" w:type="pct"/>
            <w:tcBorders>
              <w:top w:val="single" w:sz="4" w:space="0" w:color="auto"/>
              <w:left w:val="single" w:sz="4" w:space="0" w:color="auto"/>
              <w:bottom w:val="single" w:sz="4" w:space="0" w:color="auto"/>
              <w:right w:val="single" w:sz="4" w:space="0" w:color="auto"/>
            </w:tcBorders>
            <w:vAlign w:val="center"/>
          </w:tcPr>
          <w:p w14:paraId="0C6BAE9F" w14:textId="77777777" w:rsidR="004C4C7F" w:rsidRPr="00323B09" w:rsidRDefault="004C4C7F" w:rsidP="004C4C7F">
            <w:pPr>
              <w:widowControl/>
              <w:adjustRightInd w:val="0"/>
              <w:snapToGrid w:val="0"/>
              <w:jc w:val="left"/>
              <w:rPr>
                <w:rFonts w:eastAsia="仿宋_GB2312"/>
                <w:sz w:val="24"/>
              </w:rPr>
            </w:pPr>
            <w:r w:rsidRPr="00323B09">
              <w:rPr>
                <w:rFonts w:eastAsia="仿宋_GB2312"/>
                <w:sz w:val="24"/>
              </w:rPr>
              <w:t>10</w:t>
            </w:r>
          </w:p>
        </w:tc>
        <w:tc>
          <w:tcPr>
            <w:tcW w:w="700" w:type="pct"/>
            <w:tcBorders>
              <w:top w:val="single" w:sz="4" w:space="0" w:color="auto"/>
              <w:left w:val="single" w:sz="4" w:space="0" w:color="auto"/>
              <w:bottom w:val="single" w:sz="4" w:space="0" w:color="auto"/>
              <w:right w:val="single" w:sz="4" w:space="0" w:color="auto"/>
            </w:tcBorders>
            <w:vAlign w:val="center"/>
          </w:tcPr>
          <w:p w14:paraId="79D2E5F3" w14:textId="77777777" w:rsidR="004C4C7F" w:rsidRPr="00323B09" w:rsidRDefault="004C4C7F" w:rsidP="004C4C7F">
            <w:pPr>
              <w:adjustRightInd w:val="0"/>
              <w:snapToGrid w:val="0"/>
              <w:rPr>
                <w:rFonts w:eastAsia="仿宋_GB2312"/>
                <w:sz w:val="24"/>
              </w:rPr>
            </w:pPr>
          </w:p>
        </w:tc>
        <w:tc>
          <w:tcPr>
            <w:tcW w:w="2301" w:type="pct"/>
            <w:tcBorders>
              <w:top w:val="single" w:sz="4" w:space="0" w:color="auto"/>
              <w:left w:val="single" w:sz="4" w:space="0" w:color="auto"/>
              <w:bottom w:val="single" w:sz="4" w:space="0" w:color="auto"/>
              <w:right w:val="single" w:sz="4" w:space="0" w:color="auto"/>
            </w:tcBorders>
            <w:vAlign w:val="center"/>
          </w:tcPr>
          <w:p w14:paraId="6E0DADDA" w14:textId="77777777" w:rsidR="004C4C7F" w:rsidRPr="00323B09" w:rsidRDefault="004C4C7F" w:rsidP="004C4C7F">
            <w:pPr>
              <w:spacing w:afterLines="50" w:after="156" w:line="240" w:lineRule="exact"/>
              <w:rPr>
                <w:rFonts w:eastAsia="仿宋_GB2312"/>
              </w:rPr>
            </w:pPr>
          </w:p>
        </w:tc>
        <w:tc>
          <w:tcPr>
            <w:tcW w:w="750" w:type="pct"/>
            <w:tcBorders>
              <w:top w:val="single" w:sz="4" w:space="0" w:color="auto"/>
              <w:left w:val="single" w:sz="4" w:space="0" w:color="auto"/>
              <w:bottom w:val="single" w:sz="4" w:space="0" w:color="auto"/>
              <w:right w:val="single" w:sz="4" w:space="0" w:color="auto"/>
            </w:tcBorders>
          </w:tcPr>
          <w:p w14:paraId="2169AED0" w14:textId="77777777" w:rsidR="004C4C7F" w:rsidRPr="00323B09" w:rsidRDefault="004C4C7F" w:rsidP="004C4C7F">
            <w:pPr>
              <w:adjustRightInd w:val="0"/>
              <w:snapToGrid w:val="0"/>
              <w:rPr>
                <w:rFonts w:eastAsia="仿宋_GB2312"/>
              </w:rPr>
            </w:pPr>
          </w:p>
        </w:tc>
        <w:tc>
          <w:tcPr>
            <w:tcW w:w="962" w:type="pct"/>
            <w:tcBorders>
              <w:top w:val="single" w:sz="4" w:space="0" w:color="auto"/>
              <w:left w:val="single" w:sz="4" w:space="0" w:color="auto"/>
              <w:bottom w:val="single" w:sz="4" w:space="0" w:color="auto"/>
              <w:right w:val="single" w:sz="4" w:space="0" w:color="auto"/>
            </w:tcBorders>
          </w:tcPr>
          <w:p w14:paraId="75D3D353" w14:textId="77777777" w:rsidR="004C4C7F" w:rsidRPr="00323B09" w:rsidRDefault="004C4C7F" w:rsidP="004C4C7F">
            <w:pPr>
              <w:adjustRightInd w:val="0"/>
              <w:snapToGrid w:val="0"/>
              <w:rPr>
                <w:rFonts w:eastAsia="仿宋_GB2312"/>
                <w:sz w:val="24"/>
              </w:rPr>
            </w:pPr>
          </w:p>
        </w:tc>
      </w:tr>
    </w:tbl>
    <w:p w14:paraId="7DC469E8" w14:textId="77777777" w:rsidR="00B15D2D" w:rsidRDefault="00681898">
      <w:pPr>
        <w:adjustRightInd w:val="0"/>
        <w:snapToGrid w:val="0"/>
        <w:rPr>
          <w:rFonts w:ascii="宋体" w:hAnsi="宋体"/>
        </w:rPr>
      </w:pPr>
      <w:r>
        <w:rPr>
          <w:rFonts w:ascii="宋体" w:hAnsi="宋体" w:hint="eastAsia"/>
        </w:rPr>
        <w:t xml:space="preserve">  </w:t>
      </w:r>
    </w:p>
    <w:p w14:paraId="52206E7F" w14:textId="77777777" w:rsidR="00B15D2D" w:rsidRPr="006320E6" w:rsidRDefault="00681898">
      <w:pPr>
        <w:adjustRightInd w:val="0"/>
        <w:snapToGrid w:val="0"/>
        <w:rPr>
          <w:rFonts w:eastAsia="仿宋_GB2312"/>
        </w:rPr>
      </w:pPr>
      <w:r w:rsidRPr="006320E6">
        <w:rPr>
          <w:rFonts w:eastAsia="仿宋_GB2312"/>
        </w:rPr>
        <w:t xml:space="preserve"> </w:t>
      </w:r>
      <w:r w:rsidRPr="006320E6">
        <w:rPr>
          <w:rFonts w:eastAsia="仿宋_GB2312"/>
        </w:rPr>
        <w:t>说明：</w:t>
      </w:r>
      <w:r w:rsidRPr="006320E6">
        <w:rPr>
          <w:rFonts w:eastAsia="仿宋_GB2312"/>
        </w:rPr>
        <w:t xml:space="preserve"> </w:t>
      </w:r>
      <w:r w:rsidRPr="006320E6">
        <w:rPr>
          <w:rFonts w:ascii="宋体" w:hAnsi="宋体" w:cs="宋体" w:hint="eastAsia"/>
        </w:rPr>
        <w:t>①</w:t>
      </w:r>
      <w:r w:rsidRPr="006320E6">
        <w:rPr>
          <w:rFonts w:eastAsia="仿宋_GB2312"/>
        </w:rPr>
        <w:t xml:space="preserve"> </w:t>
      </w:r>
      <w:r w:rsidRPr="006320E6">
        <w:rPr>
          <w:rFonts w:eastAsia="仿宋_GB2312"/>
        </w:rPr>
        <w:t>提出意见数量：</w:t>
      </w:r>
      <w:r w:rsidRPr="006320E6">
        <w:rPr>
          <w:rFonts w:eastAsia="仿宋_GB2312"/>
        </w:rPr>
        <w:t xml:space="preserve"> xx  </w:t>
      </w:r>
      <w:r w:rsidRPr="006320E6">
        <w:rPr>
          <w:rFonts w:eastAsia="仿宋_GB2312"/>
        </w:rPr>
        <w:t>个；</w:t>
      </w:r>
    </w:p>
    <w:p w14:paraId="54F6F1F8" w14:textId="77777777" w:rsidR="00B15D2D" w:rsidRPr="006320E6" w:rsidRDefault="00681898">
      <w:pPr>
        <w:adjustRightInd w:val="0"/>
        <w:snapToGrid w:val="0"/>
        <w:ind w:firstLineChars="500" w:firstLine="1050"/>
        <w:rPr>
          <w:rFonts w:eastAsia="仿宋_GB2312"/>
        </w:rPr>
      </w:pPr>
      <w:r w:rsidRPr="006320E6">
        <w:rPr>
          <w:rFonts w:ascii="宋体" w:hAnsi="宋体" w:cs="宋体" w:hint="eastAsia"/>
        </w:rPr>
        <w:t>②</w:t>
      </w:r>
      <w:r w:rsidRPr="006320E6">
        <w:rPr>
          <w:rFonts w:eastAsia="仿宋_GB2312"/>
        </w:rPr>
        <w:t xml:space="preserve"> </w:t>
      </w:r>
      <w:r w:rsidRPr="006320E6">
        <w:rPr>
          <w:rFonts w:eastAsia="仿宋_GB2312"/>
        </w:rPr>
        <w:t>标准起草单位或工作组对意见处理结果：采纳</w:t>
      </w:r>
      <w:r w:rsidRPr="006320E6">
        <w:rPr>
          <w:rFonts w:eastAsia="仿宋_GB2312"/>
        </w:rPr>
        <w:t xml:space="preserve">  xx</w:t>
      </w:r>
      <w:r w:rsidRPr="006320E6">
        <w:rPr>
          <w:rFonts w:eastAsia="仿宋_GB2312"/>
        </w:rPr>
        <w:t>个，部分采纳</w:t>
      </w:r>
      <w:r w:rsidRPr="006320E6">
        <w:rPr>
          <w:rFonts w:eastAsia="仿宋_GB2312"/>
        </w:rPr>
        <w:t>xx</w:t>
      </w:r>
      <w:r w:rsidRPr="006320E6">
        <w:rPr>
          <w:rFonts w:eastAsia="仿宋_GB2312"/>
        </w:rPr>
        <w:t>个，</w:t>
      </w:r>
      <w:r w:rsidRPr="006320E6">
        <w:rPr>
          <w:rFonts w:eastAsia="仿宋_GB2312"/>
        </w:rPr>
        <w:t xml:space="preserve"> </w:t>
      </w:r>
      <w:r w:rsidRPr="006320E6">
        <w:rPr>
          <w:rFonts w:eastAsia="仿宋_GB2312"/>
        </w:rPr>
        <w:t>未采纳</w:t>
      </w:r>
      <w:r w:rsidRPr="006320E6">
        <w:rPr>
          <w:rFonts w:eastAsia="仿宋_GB2312"/>
        </w:rPr>
        <w:t>xx</w:t>
      </w:r>
      <w:r w:rsidRPr="006320E6">
        <w:rPr>
          <w:rFonts w:eastAsia="仿宋_GB2312"/>
        </w:rPr>
        <w:t>个；</w:t>
      </w:r>
    </w:p>
    <w:p w14:paraId="20D4D8AE" w14:textId="77777777" w:rsidR="00B15D2D" w:rsidRPr="006320E6" w:rsidRDefault="00681898">
      <w:pPr>
        <w:adjustRightInd w:val="0"/>
        <w:snapToGrid w:val="0"/>
        <w:ind w:firstLineChars="500" w:firstLine="1050"/>
        <w:rPr>
          <w:rFonts w:eastAsia="仿宋_GB2312"/>
          <w:sz w:val="32"/>
          <w:szCs w:val="32"/>
        </w:rPr>
      </w:pPr>
      <w:r w:rsidRPr="006320E6">
        <w:rPr>
          <w:rFonts w:ascii="宋体" w:hAnsi="宋体" w:cs="宋体" w:hint="eastAsia"/>
        </w:rPr>
        <w:t>③</w:t>
      </w:r>
      <w:r w:rsidRPr="006320E6">
        <w:rPr>
          <w:rFonts w:eastAsia="仿宋_GB2312"/>
        </w:rPr>
        <w:t xml:space="preserve"> </w:t>
      </w:r>
      <w:r w:rsidRPr="006320E6">
        <w:rPr>
          <w:rFonts w:eastAsia="仿宋_GB2312"/>
        </w:rPr>
        <w:t>标准化技术委员会或标准化技术归口单位审查意见：采纳</w:t>
      </w:r>
      <w:r w:rsidRPr="006320E6">
        <w:rPr>
          <w:rFonts w:eastAsia="仿宋_GB2312"/>
        </w:rPr>
        <w:t xml:space="preserve">    </w:t>
      </w:r>
      <w:r w:rsidRPr="006320E6">
        <w:rPr>
          <w:rFonts w:eastAsia="仿宋_GB2312"/>
        </w:rPr>
        <w:t>个，未采纳</w:t>
      </w:r>
      <w:r w:rsidRPr="006320E6">
        <w:rPr>
          <w:rFonts w:eastAsia="仿宋_GB2312"/>
        </w:rPr>
        <w:t xml:space="preserve">     </w:t>
      </w:r>
      <w:r w:rsidRPr="006320E6">
        <w:rPr>
          <w:rFonts w:eastAsia="仿宋_GB2312"/>
        </w:rPr>
        <w:t>个。</w:t>
      </w:r>
    </w:p>
    <w:p w14:paraId="67B610AB" w14:textId="77777777" w:rsidR="00B15D2D" w:rsidRDefault="00B15D2D">
      <w:pPr>
        <w:adjustRightInd w:val="0"/>
        <w:snapToGrid w:val="0"/>
        <w:spacing w:line="288" w:lineRule="auto"/>
        <w:rPr>
          <w:rFonts w:ascii="宋体" w:hAnsi="宋体"/>
        </w:rPr>
      </w:pPr>
    </w:p>
    <w:sectPr w:rsidR="00B15D2D">
      <w:pgSz w:w="16838" w:h="11906" w:orient="landscape"/>
      <w:pgMar w:top="1800" w:right="1440" w:bottom="1800" w:left="144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8394799" w14:textId="77777777" w:rsidR="00682E84" w:rsidRDefault="00682E84" w:rsidP="00E577D1">
      <w:r>
        <w:separator/>
      </w:r>
    </w:p>
  </w:endnote>
  <w:endnote w:type="continuationSeparator" w:id="0">
    <w:p w14:paraId="5F65DB42" w14:textId="77777777" w:rsidR="00682E84" w:rsidRDefault="00682E84" w:rsidP="00E577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楷体_GB2312">
    <w:altName w:val="楷体"/>
    <w:panose1 w:val="02010609030101010101"/>
    <w:charset w:val="86"/>
    <w:family w:val="modern"/>
    <w:pitch w:val="fixed"/>
    <w:sig w:usb0="00000001" w:usb1="080E0000" w:usb2="00000010" w:usb3="00000000" w:csb0="00040000" w:csb1="00000000"/>
  </w:font>
  <w:font w:name="仿宋_GB2312">
    <w:altName w:val="仿宋"/>
    <w:panose1 w:val="02010609030101010101"/>
    <w:charset w:val="86"/>
    <w:family w:val="modern"/>
    <w:pitch w:val="fixed"/>
    <w:sig w:usb0="00000001" w:usb1="080E0000" w:usb2="00000010" w:usb3="00000000" w:csb0="00040000"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9F344AA" w14:textId="77777777" w:rsidR="00682E84" w:rsidRDefault="00682E84" w:rsidP="00E577D1">
      <w:r>
        <w:separator/>
      </w:r>
    </w:p>
  </w:footnote>
  <w:footnote w:type="continuationSeparator" w:id="0">
    <w:p w14:paraId="7BB35FFA" w14:textId="77777777" w:rsidR="00682E84" w:rsidRDefault="00682E84" w:rsidP="00E577D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154F"/>
    <w:rsid w:val="000A3720"/>
    <w:rsid w:val="0010302C"/>
    <w:rsid w:val="00136624"/>
    <w:rsid w:val="001C55CC"/>
    <w:rsid w:val="00207BBB"/>
    <w:rsid w:val="00217BF0"/>
    <w:rsid w:val="002900E9"/>
    <w:rsid w:val="002C13FB"/>
    <w:rsid w:val="00323B09"/>
    <w:rsid w:val="0036600D"/>
    <w:rsid w:val="003A4293"/>
    <w:rsid w:val="00461A49"/>
    <w:rsid w:val="004B0243"/>
    <w:rsid w:val="004B59E0"/>
    <w:rsid w:val="004C4C7F"/>
    <w:rsid w:val="004D2F9C"/>
    <w:rsid w:val="00530068"/>
    <w:rsid w:val="005A4A6B"/>
    <w:rsid w:val="006320E6"/>
    <w:rsid w:val="00641012"/>
    <w:rsid w:val="00665E95"/>
    <w:rsid w:val="006765B1"/>
    <w:rsid w:val="00681898"/>
    <w:rsid w:val="00682E84"/>
    <w:rsid w:val="007B3875"/>
    <w:rsid w:val="00834A64"/>
    <w:rsid w:val="00837B1B"/>
    <w:rsid w:val="008620AB"/>
    <w:rsid w:val="008E5805"/>
    <w:rsid w:val="008F26BE"/>
    <w:rsid w:val="008F64FA"/>
    <w:rsid w:val="0090014D"/>
    <w:rsid w:val="0091177B"/>
    <w:rsid w:val="00934CCD"/>
    <w:rsid w:val="00953689"/>
    <w:rsid w:val="0096431F"/>
    <w:rsid w:val="00A34305"/>
    <w:rsid w:val="00AB3459"/>
    <w:rsid w:val="00AB440A"/>
    <w:rsid w:val="00B15D2D"/>
    <w:rsid w:val="00BE6B2E"/>
    <w:rsid w:val="00C231FC"/>
    <w:rsid w:val="00C9413B"/>
    <w:rsid w:val="00CA3205"/>
    <w:rsid w:val="00CC30B2"/>
    <w:rsid w:val="00D5154F"/>
    <w:rsid w:val="00D97719"/>
    <w:rsid w:val="00E15531"/>
    <w:rsid w:val="00E577D1"/>
    <w:rsid w:val="00F43F52"/>
    <w:rsid w:val="00F96F90"/>
    <w:rsid w:val="3262094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6D7C9D52-943A-4DCB-B9BF-1CF2EA66C4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Times New Roman" w:eastAsia="宋体" w:hAnsi="Times New Roman" w:cs="Times New Roman"/>
      <w:kern w:val="2"/>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qFormat/>
    <w:pPr>
      <w:tabs>
        <w:tab w:val="center" w:pos="4153"/>
        <w:tab w:val="right" w:pos="8306"/>
      </w:tabs>
      <w:snapToGrid w:val="0"/>
      <w:jc w:val="left"/>
    </w:pPr>
    <w:rPr>
      <w:rFonts w:asciiTheme="minorHAnsi" w:eastAsiaTheme="minorEastAsia" w:hAnsiTheme="minorHAnsi" w:cstheme="minorBidi"/>
      <w:sz w:val="18"/>
      <w:szCs w:val="18"/>
    </w:rPr>
  </w:style>
  <w:style w:type="paragraph" w:styleId="a4">
    <w:name w:val="header"/>
    <w:basedOn w:val="a"/>
    <w:link w:val="Char0"/>
    <w:uiPriority w:val="99"/>
    <w:unhideWhenUsed/>
    <w:qFormat/>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0">
    <w:name w:val="页眉 Char"/>
    <w:basedOn w:val="a0"/>
    <w:link w:val="a4"/>
    <w:uiPriority w:val="99"/>
    <w:qFormat/>
    <w:rPr>
      <w:sz w:val="18"/>
      <w:szCs w:val="18"/>
    </w:rPr>
  </w:style>
  <w:style w:type="character" w:customStyle="1" w:styleId="Char">
    <w:name w:val="页脚 Char"/>
    <w:basedOn w:val="a0"/>
    <w:link w:val="a3"/>
    <w:uiPriority w:val="99"/>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C6EEC4A-39A5-4158-AA0B-E10BED0501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Pages>
  <Words>99</Words>
  <Characters>569</Characters>
  <Application>Microsoft Office Word</Application>
  <DocSecurity>0</DocSecurity>
  <Lines>4</Lines>
  <Paragraphs>1</Paragraphs>
  <ScaleCrop>false</ScaleCrop>
  <Company/>
  <LinksUpToDate>false</LinksUpToDate>
  <CharactersWithSpaces>667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冯艳虹</dc:creator>
  <cp:lastModifiedBy>cpceec</cp:lastModifiedBy>
  <cp:revision>25</cp:revision>
  <dcterms:created xsi:type="dcterms:W3CDTF">2023-02-27T02:28:00Z</dcterms:created>
  <dcterms:modified xsi:type="dcterms:W3CDTF">2026-08-26T00:25:00Z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eyJoZGlkIjoiYjJjNjllZjJlM2U2YjhlNmQwZTg2ZGE4NTQ5NWE5OGQifQ==</vt:lpwstr>
  </property>
  <property fmtid="{D5CDD505-2E9C-101B-9397-08002B2CF9AE}" pid="3" name="KSOProductBuildVer">
    <vt:lpwstr>2052-12.1.0.22529</vt:lpwstr>
  </property>
  <property fmtid="{D5CDD505-2E9C-101B-9397-08002B2CF9AE}" pid="4" name="ICV">
    <vt:lpwstr>C919CEA677B64E6BB7D7ADDED737DB22_12</vt:lpwstr>
  </property>
</Properties>
</file>